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9A" w:rsidRPr="00576A83" w:rsidRDefault="0024749A" w:rsidP="00E24301">
      <w:pPr>
        <w:pStyle w:val="GvdeMetniGirintisi"/>
        <w:tabs>
          <w:tab w:val="left" w:pos="1080"/>
        </w:tabs>
        <w:ind w:left="0"/>
        <w:rPr>
          <w:sz w:val="20"/>
          <w:szCs w:val="20"/>
        </w:rPr>
      </w:pPr>
    </w:p>
    <w:p w:rsidR="000B673F" w:rsidRPr="00576A83" w:rsidRDefault="000B673F" w:rsidP="00E24301">
      <w:pPr>
        <w:pStyle w:val="GvdeMetniGirintisi"/>
        <w:tabs>
          <w:tab w:val="left" w:pos="1080"/>
        </w:tabs>
        <w:ind w:left="0"/>
        <w:rPr>
          <w:sz w:val="20"/>
          <w:szCs w:val="20"/>
        </w:rPr>
      </w:pPr>
    </w:p>
    <w:p w:rsidR="003C51F8" w:rsidRPr="00576A83" w:rsidRDefault="003C51F8" w:rsidP="0024749A">
      <w:pPr>
        <w:pStyle w:val="Balk4"/>
        <w:rPr>
          <w:sz w:val="20"/>
          <w:szCs w:val="20"/>
        </w:rPr>
      </w:pPr>
    </w:p>
    <w:p w:rsidR="008B020C" w:rsidRDefault="008B020C" w:rsidP="0024749A">
      <w:pPr>
        <w:pStyle w:val="Balk4"/>
        <w:rPr>
          <w:sz w:val="22"/>
          <w:szCs w:val="22"/>
        </w:rPr>
      </w:pPr>
    </w:p>
    <w:p w:rsidR="0024749A" w:rsidRPr="00576A83" w:rsidRDefault="00576A83" w:rsidP="0024749A">
      <w:pPr>
        <w:pStyle w:val="Balk4"/>
        <w:rPr>
          <w:sz w:val="22"/>
          <w:szCs w:val="22"/>
        </w:rPr>
      </w:pPr>
      <w:r w:rsidRPr="00576A83">
        <w:rPr>
          <w:sz w:val="22"/>
          <w:szCs w:val="22"/>
        </w:rPr>
        <w:t xml:space="preserve">01 </w:t>
      </w:r>
      <w:proofErr w:type="gramStart"/>
      <w:r w:rsidRPr="00576A83">
        <w:rPr>
          <w:sz w:val="22"/>
          <w:szCs w:val="22"/>
        </w:rPr>
        <w:t>ŞUBAT</w:t>
      </w:r>
      <w:r w:rsidR="0024749A" w:rsidRPr="00576A83">
        <w:rPr>
          <w:sz w:val="22"/>
          <w:szCs w:val="22"/>
        </w:rPr>
        <w:t xml:space="preserve">  2022</w:t>
      </w:r>
      <w:proofErr w:type="gramEnd"/>
      <w:r w:rsidR="0024749A" w:rsidRPr="00576A83">
        <w:rPr>
          <w:sz w:val="22"/>
          <w:szCs w:val="22"/>
        </w:rPr>
        <w:t xml:space="preserve">-MECLİS KARARLARI ÖZETİ   </w:t>
      </w:r>
    </w:p>
    <w:p w:rsidR="0024749A" w:rsidRPr="00576A83" w:rsidRDefault="0024749A" w:rsidP="0024749A">
      <w:pPr>
        <w:pStyle w:val="GvdeMetniGirintisi"/>
        <w:tabs>
          <w:tab w:val="left" w:pos="1080"/>
        </w:tabs>
        <w:ind w:left="360" w:hanging="360"/>
        <w:rPr>
          <w:sz w:val="20"/>
          <w:szCs w:val="20"/>
        </w:rPr>
      </w:pPr>
    </w:p>
    <w:p w:rsidR="003C51F8" w:rsidRPr="00576A83" w:rsidRDefault="0024749A" w:rsidP="0024749A">
      <w:pPr>
        <w:pStyle w:val="GvdeMetniGirintisi"/>
        <w:tabs>
          <w:tab w:val="left" w:pos="1080"/>
        </w:tabs>
        <w:ind w:hanging="283"/>
        <w:jc w:val="both"/>
        <w:rPr>
          <w:sz w:val="20"/>
          <w:szCs w:val="20"/>
        </w:rPr>
      </w:pPr>
      <w:r w:rsidRPr="00576A83">
        <w:rPr>
          <w:sz w:val="20"/>
          <w:szCs w:val="20"/>
        </w:rPr>
        <w:t>1-</w:t>
      </w:r>
      <w:r w:rsidRPr="00576A83">
        <w:rPr>
          <w:sz w:val="20"/>
          <w:szCs w:val="20"/>
        </w:rPr>
        <w:tab/>
      </w:r>
      <w:r w:rsidR="00576A83" w:rsidRPr="00576A83">
        <w:rPr>
          <w:sz w:val="20"/>
          <w:szCs w:val="20"/>
        </w:rPr>
        <w:t>Eskişehir ili, Odunpazarı İlçesi, 71 Evler (</w:t>
      </w:r>
      <w:proofErr w:type="spellStart"/>
      <w:r w:rsidR="00576A83" w:rsidRPr="00576A83">
        <w:rPr>
          <w:sz w:val="20"/>
          <w:szCs w:val="20"/>
        </w:rPr>
        <w:t>Mamuca</w:t>
      </w:r>
      <w:proofErr w:type="spellEnd"/>
      <w:r w:rsidR="00576A83" w:rsidRPr="00576A83">
        <w:rPr>
          <w:sz w:val="20"/>
          <w:szCs w:val="20"/>
        </w:rPr>
        <w:t xml:space="preserve">) Mahallesi, </w:t>
      </w:r>
      <w:proofErr w:type="spellStart"/>
      <w:r w:rsidR="00576A83" w:rsidRPr="00576A83">
        <w:rPr>
          <w:sz w:val="20"/>
          <w:szCs w:val="20"/>
        </w:rPr>
        <w:t>Özpapatya</w:t>
      </w:r>
      <w:proofErr w:type="spellEnd"/>
      <w:r w:rsidR="00576A83" w:rsidRPr="00576A83">
        <w:rPr>
          <w:sz w:val="20"/>
          <w:szCs w:val="20"/>
        </w:rPr>
        <w:t xml:space="preserve"> Sokak ve tapunun 16932 ada, </w:t>
      </w:r>
      <w:r w:rsidR="008B020C">
        <w:rPr>
          <w:sz w:val="20"/>
          <w:szCs w:val="20"/>
        </w:rPr>
        <w:t xml:space="preserve">    </w:t>
      </w:r>
      <w:r w:rsidR="00576A83" w:rsidRPr="00576A83">
        <w:rPr>
          <w:sz w:val="20"/>
          <w:szCs w:val="20"/>
        </w:rPr>
        <w:t>15 parselinde kayıtlı imar planında konut bölgesinde bulunan arsada yapılacak taşınmazın zemin katında işyeri yapılmasına ilişkin Başkanlık yazısının incelenmek üzere; İmar Komisyonuna havalesine “Oybirliği” ile karar verildi.</w:t>
      </w:r>
    </w:p>
    <w:p w:rsidR="003C51F8" w:rsidRPr="00576A83" w:rsidRDefault="0024749A" w:rsidP="00576A83">
      <w:pPr>
        <w:pStyle w:val="GvdeMetniGirintisi"/>
        <w:tabs>
          <w:tab w:val="left" w:pos="1080"/>
        </w:tabs>
        <w:ind w:hanging="283"/>
        <w:jc w:val="both"/>
        <w:rPr>
          <w:sz w:val="20"/>
          <w:szCs w:val="20"/>
        </w:rPr>
      </w:pPr>
      <w:r w:rsidRPr="00576A83">
        <w:rPr>
          <w:sz w:val="20"/>
          <w:szCs w:val="20"/>
        </w:rPr>
        <w:t xml:space="preserve">2- </w:t>
      </w:r>
      <w:r w:rsidRPr="00576A83">
        <w:rPr>
          <w:sz w:val="20"/>
          <w:szCs w:val="20"/>
        </w:rPr>
        <w:tab/>
      </w:r>
      <w:r w:rsidR="00576A83" w:rsidRPr="00576A83">
        <w:rPr>
          <w:sz w:val="20"/>
          <w:szCs w:val="20"/>
        </w:rPr>
        <w:t xml:space="preserve">Eskişehir ili, Odunpazarı İlçesi, Orhangazi Mahallesi, Kütahya Yolu </w:t>
      </w:r>
      <w:proofErr w:type="spellStart"/>
      <w:r w:rsidR="00576A83" w:rsidRPr="00576A83">
        <w:rPr>
          <w:sz w:val="20"/>
          <w:szCs w:val="20"/>
        </w:rPr>
        <w:t>Gündüzalp</w:t>
      </w:r>
      <w:proofErr w:type="spellEnd"/>
      <w:r w:rsidR="00576A83" w:rsidRPr="00576A83">
        <w:rPr>
          <w:sz w:val="20"/>
          <w:szCs w:val="20"/>
        </w:rPr>
        <w:t>-</w:t>
      </w:r>
      <w:proofErr w:type="spellStart"/>
      <w:r w:rsidR="00576A83" w:rsidRPr="00576A83">
        <w:rPr>
          <w:sz w:val="20"/>
          <w:szCs w:val="20"/>
        </w:rPr>
        <w:t>Gökbayrak</w:t>
      </w:r>
      <w:proofErr w:type="spellEnd"/>
      <w:r w:rsidR="00576A83" w:rsidRPr="00576A83">
        <w:rPr>
          <w:sz w:val="20"/>
          <w:szCs w:val="20"/>
        </w:rPr>
        <w:t xml:space="preserve"> Sokak, tapunun 22474 (eski 7666) ada, 9 (eski 12) parselinde kayıtlı imar planında konut bölgesinde bulunan arsada yapılacak taşınmazın zemin katında işyeri yapılmasına ilişkin Başkanlık yazısının incelenmek üzere; </w:t>
      </w:r>
      <w:r w:rsidR="008B020C">
        <w:rPr>
          <w:sz w:val="20"/>
          <w:szCs w:val="20"/>
        </w:rPr>
        <w:t xml:space="preserve">       </w:t>
      </w:r>
      <w:r w:rsidR="00576A83" w:rsidRPr="00576A83">
        <w:rPr>
          <w:sz w:val="20"/>
          <w:szCs w:val="20"/>
        </w:rPr>
        <w:t>İmar Komisyonuna havalesine “Oybirliği” ile karar verildi.</w:t>
      </w:r>
    </w:p>
    <w:p w:rsidR="003C51F8" w:rsidRDefault="0024749A" w:rsidP="00576A83">
      <w:pPr>
        <w:pStyle w:val="AralkYok"/>
        <w:ind w:left="283" w:hanging="28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6A83">
        <w:rPr>
          <w:rFonts w:ascii="Times New Roman" w:hAnsi="Times New Roman" w:cs="Times New Roman"/>
          <w:sz w:val="20"/>
          <w:szCs w:val="20"/>
        </w:rPr>
        <w:t>3-</w:t>
      </w:r>
      <w:r w:rsidRPr="00576A83">
        <w:rPr>
          <w:rFonts w:ascii="Times New Roman" w:hAnsi="Times New Roman" w:cs="Times New Roman"/>
          <w:sz w:val="20"/>
          <w:szCs w:val="20"/>
        </w:rPr>
        <w:tab/>
      </w:r>
      <w:r w:rsidR="00576A83" w:rsidRPr="00576A83">
        <w:rPr>
          <w:rFonts w:ascii="Times New Roman" w:hAnsi="Times New Roman" w:cs="Times New Roman"/>
          <w:sz w:val="20"/>
          <w:szCs w:val="20"/>
        </w:rPr>
        <w:t>71 Evler Mahallesi, 19O 3b pafta, 16890 ada, 15-16-17-18-21 ve 22 parseller, 19O 3c pafta, 16974 ada, 1-2-3-4-5-6-7-8-9-10-11-12 parseller ile 16880 adanın doğusunda yer alan otopark alanına ilişkin Başkanlık yazısının incelenmek üzere; İmar Komisyonuna havalesine “Oybirliği” ile karar verildi.</w:t>
      </w:r>
      <w:proofErr w:type="gramEnd"/>
    </w:p>
    <w:p w:rsidR="00576A83" w:rsidRPr="00576A83" w:rsidRDefault="00576A83" w:rsidP="00576A83">
      <w:pPr>
        <w:pStyle w:val="AralkYok"/>
        <w:ind w:left="283" w:hanging="283"/>
        <w:jc w:val="both"/>
        <w:rPr>
          <w:rFonts w:ascii="Times New Roman" w:hAnsi="Times New Roman" w:cs="Times New Roman"/>
          <w:sz w:val="20"/>
          <w:szCs w:val="20"/>
        </w:rPr>
      </w:pPr>
    </w:p>
    <w:p w:rsidR="0024749A" w:rsidRPr="00576A83" w:rsidRDefault="0024749A" w:rsidP="00576A83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76A83">
        <w:rPr>
          <w:sz w:val="20"/>
          <w:szCs w:val="20"/>
        </w:rPr>
        <w:t xml:space="preserve">4- </w:t>
      </w:r>
      <w:r w:rsidRPr="00576A83">
        <w:rPr>
          <w:sz w:val="20"/>
          <w:szCs w:val="20"/>
        </w:rPr>
        <w:tab/>
      </w:r>
      <w:r w:rsidR="00576A83" w:rsidRPr="00576A83">
        <w:rPr>
          <w:sz w:val="20"/>
          <w:szCs w:val="20"/>
        </w:rPr>
        <w:t>Sümer (Vişnelik) Mahallesi, 20M 4d pafta, 2737 ada, 1 parsele ilişkin Başkanlık yazısının incelenmek üzere; İmar Komisyonuna havalesine “Oybirliği” ile karar verildi.</w:t>
      </w:r>
    </w:p>
    <w:p w:rsidR="003C51F8" w:rsidRPr="00576A83" w:rsidRDefault="0024749A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76A83">
        <w:rPr>
          <w:sz w:val="20"/>
          <w:szCs w:val="20"/>
        </w:rPr>
        <w:t>5-</w:t>
      </w:r>
      <w:r w:rsidRPr="00576A83">
        <w:rPr>
          <w:sz w:val="20"/>
          <w:szCs w:val="20"/>
        </w:rPr>
        <w:tab/>
      </w:r>
      <w:r w:rsidR="00576A83" w:rsidRPr="00576A83">
        <w:rPr>
          <w:b/>
          <w:bCs/>
          <w:sz w:val="20"/>
          <w:szCs w:val="20"/>
        </w:rPr>
        <w:t xml:space="preserve">Meclis Başkanı Av. Kazım KURT </w:t>
      </w:r>
      <w:r w:rsidR="00576A83" w:rsidRPr="00576A83">
        <w:rPr>
          <w:sz w:val="20"/>
          <w:szCs w:val="20"/>
        </w:rPr>
        <w:t>tarafından birleşime son verilerek;</w:t>
      </w:r>
      <w:r w:rsidR="00576A83" w:rsidRPr="00576A83">
        <w:rPr>
          <w:b/>
          <w:bCs/>
          <w:sz w:val="20"/>
          <w:szCs w:val="20"/>
        </w:rPr>
        <w:t xml:space="preserve"> </w:t>
      </w:r>
      <w:r w:rsidR="00576A83" w:rsidRPr="00576A83">
        <w:rPr>
          <w:sz w:val="20"/>
          <w:szCs w:val="20"/>
        </w:rPr>
        <w:t xml:space="preserve">Odunpazarı Belediye Meclisimizin 2022 Şubat Ayı Olağan Meclis toplantısı 4’üncü birleşim 1’inci </w:t>
      </w:r>
      <w:proofErr w:type="gramStart"/>
      <w:r w:rsidR="00576A83" w:rsidRPr="00576A83">
        <w:rPr>
          <w:sz w:val="20"/>
          <w:szCs w:val="20"/>
        </w:rPr>
        <w:t xml:space="preserve">oturumunun  </w:t>
      </w:r>
      <w:r w:rsidR="00576A83" w:rsidRPr="00576A83">
        <w:rPr>
          <w:b/>
          <w:bCs/>
          <w:sz w:val="20"/>
          <w:szCs w:val="20"/>
        </w:rPr>
        <w:t>03</w:t>
      </w:r>
      <w:proofErr w:type="gramEnd"/>
      <w:r w:rsidR="00576A83" w:rsidRPr="00576A83">
        <w:rPr>
          <w:b/>
          <w:bCs/>
          <w:sz w:val="20"/>
          <w:szCs w:val="20"/>
        </w:rPr>
        <w:t xml:space="preserve"> Şubat  2022 Perşembe  günü saat  17.00’de </w:t>
      </w:r>
      <w:r w:rsidR="00576A83" w:rsidRPr="00576A83">
        <w:rPr>
          <w:sz w:val="20"/>
          <w:szCs w:val="20"/>
        </w:rPr>
        <w:t xml:space="preserve">Odunpazarı Belediyesi Nikah Salonunda yapılması şeklindeki sözlü önergesinin kabulüne </w:t>
      </w:r>
      <w:r w:rsidR="00576A83" w:rsidRPr="00576A83">
        <w:rPr>
          <w:b/>
          <w:bCs/>
          <w:sz w:val="20"/>
          <w:szCs w:val="20"/>
        </w:rPr>
        <w:t xml:space="preserve"> </w:t>
      </w:r>
      <w:r w:rsidR="00576A83" w:rsidRPr="00576A83">
        <w:rPr>
          <w:sz w:val="20"/>
          <w:szCs w:val="20"/>
        </w:rPr>
        <w:t>“</w:t>
      </w:r>
      <w:r w:rsidR="00576A83" w:rsidRPr="00576A83">
        <w:rPr>
          <w:b/>
          <w:sz w:val="20"/>
          <w:szCs w:val="20"/>
        </w:rPr>
        <w:t>Oybirliği</w:t>
      </w:r>
      <w:r w:rsidR="00576A83" w:rsidRPr="00576A83">
        <w:rPr>
          <w:sz w:val="20"/>
          <w:szCs w:val="20"/>
        </w:rPr>
        <w:t>” ile karar verildi</w:t>
      </w:r>
    </w:p>
    <w:p w:rsidR="003C51F8" w:rsidRDefault="003C51F8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p w:rsidR="000C7779" w:rsidRPr="00254ED8" w:rsidRDefault="000C7779" w:rsidP="000C7779">
      <w:pPr>
        <w:pStyle w:val="Balk4"/>
        <w:rPr>
          <w:sz w:val="22"/>
          <w:szCs w:val="22"/>
        </w:rPr>
      </w:pPr>
      <w:r w:rsidRPr="00254ED8">
        <w:rPr>
          <w:sz w:val="22"/>
          <w:szCs w:val="22"/>
        </w:rPr>
        <w:lastRenderedPageBreak/>
        <w:t xml:space="preserve">03 </w:t>
      </w:r>
      <w:proofErr w:type="gramStart"/>
      <w:r>
        <w:rPr>
          <w:sz w:val="22"/>
          <w:szCs w:val="22"/>
        </w:rPr>
        <w:t>ŞUBAT</w:t>
      </w:r>
      <w:r w:rsidRPr="00254ED8">
        <w:rPr>
          <w:sz w:val="22"/>
          <w:szCs w:val="22"/>
        </w:rPr>
        <w:t xml:space="preserve">  2022</w:t>
      </w:r>
      <w:proofErr w:type="gramEnd"/>
      <w:r w:rsidRPr="00254ED8">
        <w:rPr>
          <w:sz w:val="22"/>
          <w:szCs w:val="22"/>
        </w:rPr>
        <w:t xml:space="preserve"> - MECLİS KARARLARI ÖZETİ   </w:t>
      </w:r>
    </w:p>
    <w:p w:rsidR="000C7779" w:rsidRPr="00254ED8" w:rsidRDefault="000C7779" w:rsidP="000C7779">
      <w:pPr>
        <w:rPr>
          <w:sz w:val="20"/>
          <w:szCs w:val="20"/>
        </w:rPr>
      </w:pPr>
    </w:p>
    <w:p w:rsidR="000C7779" w:rsidRPr="00254ED8" w:rsidRDefault="000C7779" w:rsidP="000C7779">
      <w:pPr>
        <w:rPr>
          <w:sz w:val="20"/>
          <w:szCs w:val="20"/>
        </w:rPr>
      </w:pP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254ED8">
        <w:rPr>
          <w:sz w:val="20"/>
          <w:szCs w:val="20"/>
        </w:rPr>
        <w:t>1-</w:t>
      </w:r>
      <w:r w:rsidRPr="00254ED8">
        <w:rPr>
          <w:sz w:val="20"/>
          <w:szCs w:val="20"/>
        </w:rPr>
        <w:tab/>
      </w:r>
      <w:proofErr w:type="gramStart"/>
      <w:r w:rsidRPr="00254ED8">
        <w:rPr>
          <w:sz w:val="20"/>
          <w:szCs w:val="20"/>
        </w:rPr>
        <w:t>01/02/2022</w:t>
      </w:r>
      <w:proofErr w:type="gramEnd"/>
      <w:r w:rsidRPr="00254ED8">
        <w:rPr>
          <w:sz w:val="20"/>
          <w:szCs w:val="20"/>
        </w:rPr>
        <w:t xml:space="preserve"> tarih ve 3/33 sayılı Meclis Kararı ile İmar Komisyonuna havale edilen; Eskişehir ili, Odunpazarı İlçesi, 71 Evler (</w:t>
      </w:r>
      <w:proofErr w:type="spellStart"/>
      <w:r w:rsidRPr="00254ED8">
        <w:rPr>
          <w:sz w:val="20"/>
          <w:szCs w:val="20"/>
        </w:rPr>
        <w:t>Mamuca</w:t>
      </w:r>
      <w:proofErr w:type="spellEnd"/>
      <w:r w:rsidRPr="00254ED8">
        <w:rPr>
          <w:sz w:val="20"/>
          <w:szCs w:val="20"/>
        </w:rPr>
        <w:t xml:space="preserve">) Mahallesi, </w:t>
      </w:r>
      <w:proofErr w:type="spellStart"/>
      <w:r w:rsidRPr="00254ED8">
        <w:rPr>
          <w:sz w:val="20"/>
          <w:szCs w:val="20"/>
        </w:rPr>
        <w:t>Özpapatya</w:t>
      </w:r>
      <w:proofErr w:type="spellEnd"/>
      <w:r w:rsidRPr="00254ED8">
        <w:rPr>
          <w:sz w:val="20"/>
          <w:szCs w:val="20"/>
        </w:rPr>
        <w:t xml:space="preserve"> Sokak ve tapunun 16932 ada, 15 parselinde kayıtlı imar planında konut bölgesinde bulunan arsada yapılacak taşınmazın zemin katında işyeri yapılmasına ilişkin İmar Komisyon Raporunun kabulü “Oybirliği” ile karar verildi.</w:t>
      </w: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254ED8">
        <w:rPr>
          <w:sz w:val="20"/>
          <w:szCs w:val="20"/>
        </w:rPr>
        <w:t xml:space="preserve">  2-</w:t>
      </w:r>
      <w:r w:rsidRPr="00254ED8">
        <w:rPr>
          <w:sz w:val="20"/>
          <w:szCs w:val="20"/>
        </w:rPr>
        <w:tab/>
      </w:r>
      <w:proofErr w:type="gramStart"/>
      <w:r w:rsidRPr="00254ED8">
        <w:rPr>
          <w:sz w:val="20"/>
          <w:szCs w:val="20"/>
        </w:rPr>
        <w:t>01/02/2022</w:t>
      </w:r>
      <w:proofErr w:type="gramEnd"/>
      <w:r w:rsidRPr="00254ED8">
        <w:rPr>
          <w:sz w:val="20"/>
          <w:szCs w:val="20"/>
        </w:rPr>
        <w:t xml:space="preserve"> tarih ve 3/34 sayılı Meclis Kararı ile İmar Komisyonuna havale edilen;  Eskişehir ili, Odunpazarı İlçesi, Orhangazi Mahallesi, Kütahya Yolu </w:t>
      </w:r>
      <w:proofErr w:type="spellStart"/>
      <w:r w:rsidRPr="00254ED8">
        <w:rPr>
          <w:sz w:val="20"/>
          <w:szCs w:val="20"/>
        </w:rPr>
        <w:t>Gündüzalp</w:t>
      </w:r>
      <w:proofErr w:type="spellEnd"/>
      <w:r w:rsidRPr="00254ED8">
        <w:rPr>
          <w:sz w:val="20"/>
          <w:szCs w:val="20"/>
        </w:rPr>
        <w:t>-</w:t>
      </w:r>
      <w:proofErr w:type="spellStart"/>
      <w:r w:rsidRPr="00254ED8">
        <w:rPr>
          <w:sz w:val="20"/>
          <w:szCs w:val="20"/>
        </w:rPr>
        <w:t>Gökbayrak</w:t>
      </w:r>
      <w:proofErr w:type="spellEnd"/>
      <w:r w:rsidRPr="00254ED8">
        <w:rPr>
          <w:sz w:val="20"/>
          <w:szCs w:val="20"/>
        </w:rPr>
        <w:t xml:space="preserve"> Sokak, tapunun 22474 (eski 7666) ada, 9 (eski 12) parselinde kayıtlı imar planında konut bölgesinde bulunan arsada yapılacak taşınmazın zemin katında işyeri yapılmasına ilişkin İmar Komisyon Raporunun kabulü “Oybirliği” ile karar verildi.</w:t>
      </w:r>
    </w:p>
    <w:p w:rsidR="000C7779" w:rsidRPr="00254ED8" w:rsidRDefault="000C7779" w:rsidP="000C7779">
      <w:pPr>
        <w:tabs>
          <w:tab w:val="left" w:pos="360"/>
        </w:tabs>
        <w:ind w:left="360" w:hanging="540"/>
        <w:jc w:val="both"/>
        <w:rPr>
          <w:bCs/>
          <w:sz w:val="20"/>
          <w:szCs w:val="20"/>
        </w:rPr>
      </w:pPr>
      <w:r w:rsidRPr="00254ED8">
        <w:rPr>
          <w:bCs/>
          <w:sz w:val="20"/>
          <w:szCs w:val="20"/>
        </w:rPr>
        <w:t xml:space="preserve">  </w:t>
      </w: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254ED8">
        <w:rPr>
          <w:bCs/>
          <w:sz w:val="20"/>
          <w:szCs w:val="20"/>
        </w:rPr>
        <w:t>3-</w:t>
      </w:r>
      <w:r w:rsidRPr="00254ED8">
        <w:rPr>
          <w:bCs/>
          <w:sz w:val="20"/>
          <w:szCs w:val="20"/>
        </w:rPr>
        <w:tab/>
      </w:r>
      <w:proofErr w:type="gramStart"/>
      <w:r w:rsidRPr="00254ED8">
        <w:rPr>
          <w:sz w:val="20"/>
          <w:szCs w:val="20"/>
        </w:rPr>
        <w:t>01/02/2022</w:t>
      </w:r>
      <w:proofErr w:type="gramEnd"/>
      <w:r w:rsidRPr="00254ED8">
        <w:rPr>
          <w:sz w:val="20"/>
          <w:szCs w:val="20"/>
        </w:rPr>
        <w:t xml:space="preserve"> tarih ve 3/35 sayılı Meclis Kararı ile İmar Komisyonuna havale edilen; 71 Evler Mahallesi, 19O 3b pafta, 16890 ada, 15-16-17-18-21 ve 22 parseller, </w:t>
      </w:r>
      <w:r>
        <w:rPr>
          <w:sz w:val="20"/>
          <w:szCs w:val="20"/>
        </w:rPr>
        <w:t xml:space="preserve"> </w:t>
      </w:r>
      <w:r w:rsidRPr="00254ED8">
        <w:rPr>
          <w:sz w:val="20"/>
          <w:szCs w:val="20"/>
        </w:rPr>
        <w:t>19O 3c pafta, 16974 ada, 1-2-3-4-5-6-7-8-9-10-11-12 parseller ile 16880 adanın doğusunda yer alan otopark alanına ilişkin İmar Komisyon Raporunun kabulü “Oybirliği” ile karar verildi.</w:t>
      </w: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254ED8">
        <w:rPr>
          <w:bCs/>
          <w:sz w:val="20"/>
          <w:szCs w:val="20"/>
        </w:rPr>
        <w:t xml:space="preserve">4- </w:t>
      </w:r>
      <w:r w:rsidRPr="00254ED8">
        <w:rPr>
          <w:bCs/>
          <w:sz w:val="20"/>
          <w:szCs w:val="20"/>
        </w:rPr>
        <w:tab/>
      </w:r>
      <w:proofErr w:type="gramStart"/>
      <w:r w:rsidRPr="00254ED8">
        <w:rPr>
          <w:sz w:val="20"/>
          <w:szCs w:val="20"/>
        </w:rPr>
        <w:t>01/02/2022</w:t>
      </w:r>
      <w:proofErr w:type="gramEnd"/>
      <w:r w:rsidRPr="00254ED8">
        <w:rPr>
          <w:sz w:val="20"/>
          <w:szCs w:val="20"/>
        </w:rPr>
        <w:t xml:space="preserve"> tarih ve 3/36 sayılı Meclis Kararı ile İmar Komisyonuna havale edilen; Sümer (Vişnelik) Mahallesi, 20M 4d pafta, 2737 ada, 1 parsele ilişkin İmar Komisyonu Raporunun kabulü “Oybirliği” ile karar verildi.</w:t>
      </w: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bCs/>
          <w:sz w:val="20"/>
          <w:szCs w:val="20"/>
        </w:rPr>
      </w:pPr>
    </w:p>
    <w:p w:rsidR="000C7779" w:rsidRPr="00254ED8" w:rsidRDefault="000C7779" w:rsidP="000C7779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254ED8">
        <w:rPr>
          <w:bCs/>
          <w:sz w:val="20"/>
          <w:szCs w:val="20"/>
        </w:rPr>
        <w:t>5-</w:t>
      </w:r>
      <w:r w:rsidRPr="00254ED8">
        <w:rPr>
          <w:bCs/>
          <w:sz w:val="20"/>
          <w:szCs w:val="20"/>
        </w:rPr>
        <w:tab/>
      </w:r>
      <w:r w:rsidRPr="00254ED8">
        <w:rPr>
          <w:b/>
          <w:bCs/>
          <w:sz w:val="20"/>
          <w:szCs w:val="20"/>
        </w:rPr>
        <w:t xml:space="preserve">Meclis Başkanı Av. Kazım KURT </w:t>
      </w:r>
      <w:r w:rsidRPr="00254ED8">
        <w:rPr>
          <w:sz w:val="20"/>
          <w:szCs w:val="20"/>
        </w:rPr>
        <w:t>tarafından birleşime son verilerek;</w:t>
      </w:r>
      <w:r w:rsidRPr="00254ED8">
        <w:rPr>
          <w:b/>
          <w:bCs/>
          <w:sz w:val="20"/>
          <w:szCs w:val="20"/>
        </w:rPr>
        <w:t xml:space="preserve"> </w:t>
      </w:r>
      <w:r w:rsidRPr="00254ED8">
        <w:rPr>
          <w:sz w:val="20"/>
          <w:szCs w:val="20"/>
        </w:rPr>
        <w:t xml:space="preserve">Odunpazarı Belediye Meclisimizin 2022 Mart Ayı Olağan Meclis toplantısı 5’inci birleşim 1’inci oturumunun </w:t>
      </w:r>
      <w:r w:rsidRPr="00254ED8">
        <w:rPr>
          <w:b/>
          <w:bCs/>
          <w:sz w:val="20"/>
          <w:szCs w:val="20"/>
        </w:rPr>
        <w:t xml:space="preserve">01 Mart 2022 Salı günü saat 17.00’de </w:t>
      </w:r>
      <w:r w:rsidRPr="00254ED8">
        <w:rPr>
          <w:sz w:val="20"/>
          <w:szCs w:val="20"/>
        </w:rPr>
        <w:t xml:space="preserve">Odunpazarı Belediyesi </w:t>
      </w:r>
      <w:proofErr w:type="gramStart"/>
      <w:r w:rsidRPr="00254ED8">
        <w:rPr>
          <w:sz w:val="20"/>
          <w:szCs w:val="20"/>
        </w:rPr>
        <w:t>Nikah</w:t>
      </w:r>
      <w:proofErr w:type="gramEnd"/>
      <w:r w:rsidRPr="00254ED8">
        <w:rPr>
          <w:sz w:val="20"/>
          <w:szCs w:val="20"/>
        </w:rPr>
        <w:t xml:space="preserve"> Salonunda yapılması şeklindeki sözlü önergesinin kabulüne </w:t>
      </w:r>
      <w:r w:rsidRPr="00254ED8">
        <w:rPr>
          <w:b/>
          <w:bCs/>
          <w:sz w:val="20"/>
          <w:szCs w:val="20"/>
        </w:rPr>
        <w:t xml:space="preserve">  </w:t>
      </w:r>
      <w:r w:rsidRPr="00254ED8">
        <w:rPr>
          <w:sz w:val="20"/>
          <w:szCs w:val="20"/>
        </w:rPr>
        <w:t>“</w:t>
      </w:r>
      <w:r w:rsidRPr="00254ED8">
        <w:rPr>
          <w:b/>
          <w:sz w:val="20"/>
          <w:szCs w:val="20"/>
        </w:rPr>
        <w:t>Oybirliği</w:t>
      </w:r>
      <w:r w:rsidRPr="00254ED8">
        <w:rPr>
          <w:sz w:val="20"/>
          <w:szCs w:val="20"/>
        </w:rPr>
        <w:t>” ile karar verildi</w:t>
      </w:r>
    </w:p>
    <w:p w:rsidR="000C7779" w:rsidRPr="00254ED8" w:rsidRDefault="000C7779" w:rsidP="000C7779">
      <w:pPr>
        <w:pStyle w:val="AralkYok"/>
        <w:ind w:left="360" w:hanging="502"/>
        <w:jc w:val="both"/>
        <w:rPr>
          <w:bCs/>
          <w:sz w:val="20"/>
          <w:szCs w:val="20"/>
        </w:rPr>
      </w:pPr>
      <w:r w:rsidRPr="00254ED8">
        <w:rPr>
          <w:bCs/>
          <w:sz w:val="20"/>
          <w:szCs w:val="20"/>
        </w:rPr>
        <w:t xml:space="preserve"> </w:t>
      </w:r>
    </w:p>
    <w:p w:rsidR="000C7779" w:rsidRPr="00576A83" w:rsidRDefault="000C7779" w:rsidP="003C51F8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</w:p>
    <w:sectPr w:rsidR="000C7779" w:rsidRPr="00576A83" w:rsidSect="00E2430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E23"/>
    <w:rsid w:val="00052361"/>
    <w:rsid w:val="0009395E"/>
    <w:rsid w:val="000B673F"/>
    <w:rsid w:val="000C7779"/>
    <w:rsid w:val="00125D76"/>
    <w:rsid w:val="00164F17"/>
    <w:rsid w:val="001B1DFF"/>
    <w:rsid w:val="001F2B42"/>
    <w:rsid w:val="0024749A"/>
    <w:rsid w:val="003C51F8"/>
    <w:rsid w:val="00457FA3"/>
    <w:rsid w:val="004E7765"/>
    <w:rsid w:val="00525E23"/>
    <w:rsid w:val="00576A83"/>
    <w:rsid w:val="005C0B47"/>
    <w:rsid w:val="0064218B"/>
    <w:rsid w:val="006A0C13"/>
    <w:rsid w:val="006B2422"/>
    <w:rsid w:val="006D126D"/>
    <w:rsid w:val="007032AB"/>
    <w:rsid w:val="00714FD7"/>
    <w:rsid w:val="007556E1"/>
    <w:rsid w:val="007962E7"/>
    <w:rsid w:val="00862609"/>
    <w:rsid w:val="0088749A"/>
    <w:rsid w:val="00893779"/>
    <w:rsid w:val="008B020C"/>
    <w:rsid w:val="008B1A5D"/>
    <w:rsid w:val="00AE58C0"/>
    <w:rsid w:val="00B403A2"/>
    <w:rsid w:val="00BA764D"/>
    <w:rsid w:val="00BB1CF1"/>
    <w:rsid w:val="00BF6F3A"/>
    <w:rsid w:val="00C97783"/>
    <w:rsid w:val="00CF1650"/>
    <w:rsid w:val="00D225EA"/>
    <w:rsid w:val="00D44AAF"/>
    <w:rsid w:val="00D6502E"/>
    <w:rsid w:val="00D673CE"/>
    <w:rsid w:val="00E24301"/>
    <w:rsid w:val="00F153C6"/>
    <w:rsid w:val="00FC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525E23"/>
    <w:pPr>
      <w:keepNext/>
      <w:outlineLvl w:val="3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5E23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rsid w:val="00525E2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GvdeMetniGirintisi3">
    <w:name w:val="Body Text Indent 3"/>
    <w:basedOn w:val="Normal"/>
    <w:link w:val="GvdeMetniGirintisi3Char"/>
    <w:rsid w:val="00525E23"/>
    <w:pPr>
      <w:tabs>
        <w:tab w:val="left" w:pos="540"/>
      </w:tabs>
      <w:ind w:left="360" w:hanging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525E2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F2B4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A764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A764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9BF4-3E02-4F60-BFC0-B5750F8F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dcterms:created xsi:type="dcterms:W3CDTF">2022-02-07T09:51:00Z</dcterms:created>
  <dcterms:modified xsi:type="dcterms:W3CDTF">2022-02-07T09:51:00Z</dcterms:modified>
</cp:coreProperties>
</file>