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Default="008608AD"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w:t>
      </w:r>
      <w:proofErr w:type="spellStart"/>
      <w:r w:rsidRPr="00BB3D0B">
        <w:rPr>
          <w:rFonts w:ascii="Times New Roman" w:hAnsi="Times New Roman" w:cs="Times New Roman"/>
          <w:sz w:val="20"/>
          <w:szCs w:val="20"/>
        </w:rPr>
        <w:t>Yenidoğan</w:t>
      </w:r>
      <w:proofErr w:type="spellEnd"/>
      <w:r w:rsidRPr="00BB3D0B">
        <w:rPr>
          <w:rFonts w:ascii="Times New Roman" w:hAnsi="Times New Roman" w:cs="Times New Roman"/>
          <w:sz w:val="20"/>
          <w:szCs w:val="20"/>
        </w:rPr>
        <w:t xml:space="preserve">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Odunpazarı /ESKİŞEHİR </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w:t>
      </w:r>
      <w:proofErr w:type="spellStart"/>
      <w:r w:rsidRPr="00BB3D0B">
        <w:rPr>
          <w:rFonts w:ascii="Times New Roman" w:hAnsi="Times New Roman" w:cs="Times New Roman"/>
          <w:sz w:val="20"/>
          <w:szCs w:val="20"/>
        </w:rPr>
        <w:t>30</w:t>
      </w:r>
      <w:proofErr w:type="spellEnd"/>
      <w:r w:rsidRPr="00BB3D0B">
        <w:rPr>
          <w:rFonts w:ascii="Times New Roman" w:hAnsi="Times New Roman" w:cs="Times New Roman"/>
          <w:sz w:val="20"/>
          <w:szCs w:val="20"/>
        </w:rPr>
        <w:t xml:space="preserve">  / 2214 Faks:  0 222 227 96 07</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B17E5" w:rsidRPr="00BB3D0B" w:rsidRDefault="008B17E5"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Pr>
          <w:rFonts w:ascii="Times New Roman" w:hAnsi="Times New Roman" w:cs="Times New Roman"/>
          <w:sz w:val="20"/>
          <w:szCs w:val="20"/>
        </w:rPr>
        <w:t xml:space="preserve"> </w:t>
      </w:r>
      <w:proofErr w:type="spellStart"/>
      <w:r>
        <w:rPr>
          <w:rFonts w:ascii="Times New Roman" w:hAnsi="Times New Roman" w:cs="Times New Roman"/>
          <w:sz w:val="20"/>
          <w:szCs w:val="20"/>
        </w:rPr>
        <w:t>Odunpazarı</w:t>
      </w:r>
      <w:proofErr w:type="spellEnd"/>
      <w:proofErr w:type="gramEnd"/>
      <w:r>
        <w:rPr>
          <w:rFonts w:ascii="Times New Roman" w:hAnsi="Times New Roman" w:cs="Times New Roman"/>
          <w:sz w:val="20"/>
          <w:szCs w:val="20"/>
        </w:rPr>
        <w:t xml:space="preserve"> Belediyesi Meclis</w:t>
      </w:r>
      <w:r w:rsidRPr="00BB3D0B">
        <w:rPr>
          <w:rFonts w:ascii="Times New Roman" w:hAnsi="Times New Roman" w:cs="Times New Roman"/>
          <w:sz w:val="20"/>
          <w:szCs w:val="20"/>
        </w:rPr>
        <w:t xml:space="preserve"> Salonu</w:t>
      </w:r>
    </w:p>
    <w:p w:rsidR="008B17E5" w:rsidRPr="00955CE4" w:rsidRDefault="008B17E5" w:rsidP="008B17E5">
      <w:pPr>
        <w:keepNext/>
        <w:keepLines/>
        <w:spacing w:line="240" w:lineRule="auto"/>
        <w:jc w:val="both"/>
        <w:rPr>
          <w:rFonts w:ascii="Times New Roman" w:hAnsi="Times New Roman" w:cs="Times New Roman"/>
          <w:bCs/>
          <w:sz w:val="20"/>
          <w:szCs w:val="20"/>
        </w:rPr>
      </w:pPr>
      <w:r w:rsidRPr="00BB3D0B">
        <w:rPr>
          <w:rFonts w:ascii="Times New Roman" w:hAnsi="Times New Roman" w:cs="Times New Roman"/>
          <w:b/>
          <w:bCs/>
          <w:sz w:val="20"/>
          <w:szCs w:val="20"/>
        </w:rPr>
        <w:t>2-</w:t>
      </w:r>
      <w:r w:rsidRPr="00BB3D0B">
        <w:rPr>
          <w:rFonts w:ascii="Times New Roman" w:hAnsi="Times New Roman" w:cs="Times New Roman"/>
          <w:bCs/>
          <w:sz w:val="20"/>
          <w:szCs w:val="20"/>
        </w:rPr>
        <w:t xml:space="preserve">Mülkiyeti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w:t>
      </w:r>
      <w:r w:rsidRPr="00955CE4">
        <w:rPr>
          <w:rFonts w:ascii="Times New Roman" w:hAnsi="Times New Roman" w:cs="Times New Roman"/>
          <w:bCs/>
          <w:sz w:val="20"/>
          <w:szCs w:val="20"/>
        </w:rPr>
        <w:t xml:space="preserve">Belediyesi adına kayıtlı olan aşağıda özellikleri belirtilen taşınmazlar 2886 Sayılı Devlet İhale Kanununun 45. Maddesi gereği Açık Teklif Usulü ile aşağıda belirtilen tarih ve saatte, belirlenen muhammen bedeller üzerinden ve belirlenen süreliğine </w:t>
      </w:r>
      <w:r w:rsidRPr="00955CE4">
        <w:rPr>
          <w:rFonts w:ascii="Times New Roman" w:hAnsi="Times New Roman" w:cs="Times New Roman"/>
          <w:b/>
          <w:bCs/>
          <w:sz w:val="20"/>
          <w:szCs w:val="20"/>
        </w:rPr>
        <w:t>kiraya</w:t>
      </w:r>
      <w:r w:rsidRPr="00955CE4">
        <w:rPr>
          <w:rFonts w:ascii="Times New Roman" w:hAnsi="Times New Roman" w:cs="Times New Roman"/>
          <w:bCs/>
          <w:sz w:val="20"/>
          <w:szCs w:val="20"/>
        </w:rPr>
        <w:t xml:space="preserve"> verilecektir. Basılı Evrak Bedeli 200,00 TL’dir.</w:t>
      </w:r>
    </w:p>
    <w:tbl>
      <w:tblPr>
        <w:tblpPr w:leftFromText="141" w:rightFromText="141" w:vertAnchor="text" w:horzAnchor="margin" w:tblpY="1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
        <w:gridCol w:w="2139"/>
        <w:gridCol w:w="1015"/>
        <w:gridCol w:w="1015"/>
        <w:gridCol w:w="1740"/>
        <w:gridCol w:w="1161"/>
        <w:gridCol w:w="1016"/>
        <w:gridCol w:w="724"/>
      </w:tblGrid>
      <w:tr w:rsidR="008B17E5" w:rsidRPr="008F057A" w:rsidTr="008B17E5">
        <w:trPr>
          <w:trHeight w:val="190"/>
        </w:trPr>
        <w:tc>
          <w:tcPr>
            <w:tcW w:w="256" w:type="pct"/>
            <w:vAlign w:val="center"/>
          </w:tcPr>
          <w:p w:rsidR="008B17E5" w:rsidRPr="004E4805" w:rsidRDefault="008B17E5" w:rsidP="008B17E5">
            <w:pPr>
              <w:spacing w:after="0" w:line="240" w:lineRule="auto"/>
              <w:jc w:val="center"/>
              <w:rPr>
                <w:rFonts w:ascii="Times New Roman" w:eastAsia="Times New Roman" w:hAnsi="Times New Roman"/>
                <w:sz w:val="14"/>
                <w:szCs w:val="14"/>
              </w:rPr>
            </w:pPr>
            <w:r w:rsidRPr="004E4805">
              <w:rPr>
                <w:rFonts w:ascii="Times New Roman" w:eastAsia="Times New Roman" w:hAnsi="Times New Roman"/>
                <w:b/>
                <w:sz w:val="14"/>
                <w:szCs w:val="14"/>
              </w:rPr>
              <w:t>Sıra</w:t>
            </w:r>
          </w:p>
        </w:tc>
        <w:tc>
          <w:tcPr>
            <w:tcW w:w="1151" w:type="pct"/>
            <w:vAlign w:val="center"/>
          </w:tcPr>
          <w:p w:rsidR="008B17E5" w:rsidRPr="0032470F" w:rsidRDefault="008B17E5" w:rsidP="008B17E5">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sz w:val="16"/>
                <w:szCs w:val="16"/>
              </w:rPr>
              <w:t>Kiralanan Yerin Adresi</w:t>
            </w:r>
          </w:p>
        </w:tc>
        <w:tc>
          <w:tcPr>
            <w:tcW w:w="546" w:type="pct"/>
            <w:vAlign w:val="center"/>
          </w:tcPr>
          <w:p w:rsidR="008B17E5" w:rsidRPr="0032470F" w:rsidRDefault="008B17E5" w:rsidP="008B17E5">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sz w:val="16"/>
                <w:szCs w:val="16"/>
              </w:rPr>
              <w:t>Kiralanan Yerin</w:t>
            </w:r>
          </w:p>
          <w:p w:rsidR="008B17E5" w:rsidRPr="0032470F" w:rsidRDefault="008B17E5" w:rsidP="008B17E5">
            <w:pPr>
              <w:spacing w:after="0" w:line="240" w:lineRule="auto"/>
              <w:jc w:val="center"/>
              <w:rPr>
                <w:rFonts w:ascii="Times New Roman" w:eastAsia="Times New Roman" w:hAnsi="Times New Roman"/>
                <w:sz w:val="16"/>
                <w:szCs w:val="16"/>
              </w:rPr>
            </w:pPr>
            <w:r w:rsidRPr="0032470F">
              <w:rPr>
                <w:rFonts w:ascii="Times New Roman" w:eastAsia="Times New Roman" w:hAnsi="Times New Roman"/>
                <w:b/>
                <w:sz w:val="16"/>
                <w:szCs w:val="16"/>
              </w:rPr>
              <w:t>Cinsi</w:t>
            </w:r>
          </w:p>
        </w:tc>
        <w:tc>
          <w:tcPr>
            <w:tcW w:w="546" w:type="pct"/>
            <w:vAlign w:val="center"/>
          </w:tcPr>
          <w:p w:rsidR="008B17E5" w:rsidRPr="004E1754" w:rsidRDefault="008B17E5" w:rsidP="008B17E5">
            <w:pPr>
              <w:spacing w:after="0" w:line="240" w:lineRule="auto"/>
              <w:jc w:val="center"/>
              <w:rPr>
                <w:rFonts w:ascii="Times New Roman" w:eastAsia="Times New Roman" w:hAnsi="Times New Roman"/>
                <w:b/>
                <w:sz w:val="16"/>
                <w:szCs w:val="16"/>
              </w:rPr>
            </w:pPr>
            <w:r w:rsidRPr="004E1754">
              <w:rPr>
                <w:rFonts w:ascii="Times New Roman" w:eastAsia="Times New Roman" w:hAnsi="Times New Roman"/>
                <w:b/>
                <w:sz w:val="16"/>
                <w:szCs w:val="16"/>
              </w:rPr>
              <w:t>Kiralama</w:t>
            </w:r>
          </w:p>
          <w:p w:rsidR="008B17E5" w:rsidRPr="004E1754" w:rsidRDefault="008B17E5" w:rsidP="008B17E5">
            <w:pPr>
              <w:spacing w:after="0" w:line="240" w:lineRule="auto"/>
              <w:jc w:val="center"/>
              <w:rPr>
                <w:rFonts w:ascii="Times New Roman" w:eastAsia="Times New Roman" w:hAnsi="Times New Roman"/>
                <w:sz w:val="16"/>
                <w:szCs w:val="16"/>
              </w:rPr>
            </w:pPr>
            <w:r w:rsidRPr="004E1754">
              <w:rPr>
                <w:rFonts w:ascii="Times New Roman" w:eastAsia="Times New Roman" w:hAnsi="Times New Roman"/>
                <w:b/>
                <w:sz w:val="16"/>
                <w:szCs w:val="16"/>
              </w:rPr>
              <w:t>Süresi</w:t>
            </w:r>
          </w:p>
        </w:tc>
        <w:tc>
          <w:tcPr>
            <w:tcW w:w="937" w:type="pct"/>
            <w:vAlign w:val="center"/>
          </w:tcPr>
          <w:p w:rsidR="008B17E5" w:rsidRPr="0032470F" w:rsidRDefault="008B17E5" w:rsidP="008B17E5">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Muhammen Bedel (TL)</w:t>
            </w:r>
          </w:p>
        </w:tc>
        <w:tc>
          <w:tcPr>
            <w:tcW w:w="625" w:type="pct"/>
            <w:vAlign w:val="center"/>
          </w:tcPr>
          <w:p w:rsidR="008B17E5" w:rsidRPr="0032470F" w:rsidRDefault="008B17E5" w:rsidP="008B17E5">
            <w:pPr>
              <w:spacing w:after="0" w:line="240" w:lineRule="auto"/>
              <w:jc w:val="center"/>
              <w:rPr>
                <w:rFonts w:ascii="Times New Roman" w:eastAsia="Times New Roman" w:hAnsi="Times New Roman"/>
                <w:b/>
                <w:sz w:val="16"/>
                <w:szCs w:val="16"/>
              </w:rPr>
            </w:pPr>
            <w:r w:rsidRPr="0032470F">
              <w:rPr>
                <w:rFonts w:ascii="Times New Roman" w:eastAsia="Times New Roman" w:hAnsi="Times New Roman"/>
                <w:b/>
                <w:bCs/>
                <w:sz w:val="16"/>
                <w:szCs w:val="16"/>
              </w:rPr>
              <w:t>%3 Geç</w:t>
            </w:r>
            <w:r>
              <w:rPr>
                <w:rFonts w:ascii="Times New Roman" w:eastAsia="Times New Roman" w:hAnsi="Times New Roman"/>
                <w:b/>
                <w:bCs/>
                <w:sz w:val="16"/>
                <w:szCs w:val="16"/>
              </w:rPr>
              <w:t>ici</w:t>
            </w:r>
            <w:r w:rsidRPr="0032470F">
              <w:rPr>
                <w:rFonts w:ascii="Times New Roman" w:eastAsia="Times New Roman" w:hAnsi="Times New Roman"/>
                <w:b/>
                <w:bCs/>
                <w:sz w:val="16"/>
                <w:szCs w:val="16"/>
              </w:rPr>
              <w:t xml:space="preserve"> Teminat (TL)</w:t>
            </w:r>
          </w:p>
        </w:tc>
        <w:tc>
          <w:tcPr>
            <w:tcW w:w="547" w:type="pct"/>
            <w:vAlign w:val="center"/>
          </w:tcPr>
          <w:p w:rsidR="008B17E5" w:rsidRPr="0032470F" w:rsidRDefault="008B17E5" w:rsidP="008B17E5">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İhale Tarihi</w:t>
            </w:r>
          </w:p>
        </w:tc>
        <w:tc>
          <w:tcPr>
            <w:tcW w:w="390" w:type="pct"/>
            <w:vAlign w:val="center"/>
          </w:tcPr>
          <w:p w:rsidR="008B17E5" w:rsidRPr="0032470F" w:rsidRDefault="008B17E5" w:rsidP="008B17E5">
            <w:pPr>
              <w:spacing w:after="0" w:line="240" w:lineRule="auto"/>
              <w:jc w:val="center"/>
              <w:rPr>
                <w:rFonts w:ascii="Times New Roman" w:eastAsia="Times New Roman" w:hAnsi="Times New Roman"/>
                <w:b/>
                <w:bCs/>
                <w:sz w:val="16"/>
                <w:szCs w:val="16"/>
              </w:rPr>
            </w:pPr>
            <w:r w:rsidRPr="0032470F">
              <w:rPr>
                <w:rFonts w:ascii="Times New Roman" w:eastAsia="Times New Roman" w:hAnsi="Times New Roman"/>
                <w:b/>
                <w:bCs/>
                <w:sz w:val="16"/>
                <w:szCs w:val="16"/>
              </w:rPr>
              <w:t>İhale Saati</w:t>
            </w:r>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Pr>
                <w:rFonts w:ascii="Times New Roman" w:eastAsia="Times New Roman" w:hAnsi="Times New Roman"/>
                <w:sz w:val="16"/>
                <w:szCs w:val="16"/>
              </w:rPr>
              <w:t>1</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Orta Mahalle </w:t>
            </w:r>
            <w:proofErr w:type="spellStart"/>
            <w:r w:rsidRPr="004E1754">
              <w:rPr>
                <w:rFonts w:ascii="Times New Roman" w:eastAsia="Times New Roman" w:hAnsi="Times New Roman"/>
                <w:sz w:val="16"/>
                <w:szCs w:val="16"/>
              </w:rPr>
              <w:t>Çürükhoca</w:t>
            </w:r>
            <w:proofErr w:type="spellEnd"/>
            <w:r w:rsidRPr="004E1754">
              <w:rPr>
                <w:rFonts w:ascii="Times New Roman" w:eastAsia="Times New Roman" w:hAnsi="Times New Roman"/>
                <w:sz w:val="16"/>
                <w:szCs w:val="16"/>
              </w:rPr>
              <w:t xml:space="preserve"> Sokak Cam  Seramik Sanatları Çarşısı No:18/A (12835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İşyeri</w:t>
            </w:r>
          </w:p>
        </w:tc>
        <w:tc>
          <w:tcPr>
            <w:tcW w:w="546"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10 </w:t>
            </w:r>
            <w:r w:rsidRPr="0032470F">
              <w:rPr>
                <w:rFonts w:ascii="Times New Roman" w:eastAsia="Times New Roman" w:hAnsi="Times New Roman"/>
                <w:sz w:val="16"/>
                <w:szCs w:val="16"/>
              </w:rPr>
              <w:t>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6.171,79 ₺</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p>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22.218,44 ₺</w:t>
            </w:r>
          </w:p>
          <w:p w:rsidR="008B17E5" w:rsidRPr="004E1754" w:rsidRDefault="008B17E5" w:rsidP="008B17E5">
            <w:pPr>
              <w:jc w:val="center"/>
              <w:rPr>
                <w:rFonts w:ascii="Times New Roman" w:eastAsia="Times New Roman" w:hAnsi="Times New Roman"/>
                <w:sz w:val="16"/>
                <w:szCs w:val="16"/>
              </w:rPr>
            </w:pPr>
          </w:p>
        </w:tc>
        <w:tc>
          <w:tcPr>
            <w:tcW w:w="547" w:type="pct"/>
            <w:vAlign w:val="center"/>
          </w:tcPr>
          <w:p w:rsidR="008B17E5" w:rsidRDefault="008B17E5" w:rsidP="008B17E5">
            <w:pPr>
              <w:jc w:val="center"/>
            </w:pPr>
            <w:r>
              <w:rPr>
                <w:rFonts w:ascii="Times New Roman" w:eastAsia="Times New Roman" w:hAnsi="Times New Roman"/>
                <w:sz w:val="16"/>
                <w:szCs w:val="16"/>
              </w:rPr>
              <w:t>25.01</w:t>
            </w:r>
            <w:r w:rsidRPr="009133E2">
              <w:rPr>
                <w:rFonts w:ascii="Times New Roman" w:eastAsia="Times New Roman" w:hAnsi="Times New Roman"/>
                <w:sz w:val="16"/>
                <w:szCs w:val="16"/>
              </w:rPr>
              <w:t>.202</w:t>
            </w:r>
            <w:r>
              <w:rPr>
                <w:rFonts w:ascii="Times New Roman" w:eastAsia="Times New Roman" w:hAnsi="Times New Roman"/>
                <w:sz w:val="16"/>
                <w:szCs w:val="16"/>
              </w:rPr>
              <w:t>2</w:t>
            </w:r>
          </w:p>
        </w:tc>
        <w:tc>
          <w:tcPr>
            <w:tcW w:w="390" w:type="pct"/>
            <w:vAlign w:val="center"/>
          </w:tcPr>
          <w:p w:rsidR="008B17E5" w:rsidRPr="0032470F"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10:10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2</w:t>
            </w:r>
          </w:p>
        </w:tc>
        <w:tc>
          <w:tcPr>
            <w:tcW w:w="1151"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Orta Mahalle </w:t>
            </w:r>
            <w:proofErr w:type="spellStart"/>
            <w:r w:rsidRPr="004E1754">
              <w:rPr>
                <w:rFonts w:ascii="Times New Roman" w:eastAsia="Times New Roman" w:hAnsi="Times New Roman"/>
                <w:sz w:val="16"/>
                <w:szCs w:val="16"/>
              </w:rPr>
              <w:t>Çürükhoca</w:t>
            </w:r>
            <w:proofErr w:type="spellEnd"/>
            <w:r w:rsidRPr="004E1754">
              <w:rPr>
                <w:rFonts w:ascii="Times New Roman" w:eastAsia="Times New Roman" w:hAnsi="Times New Roman"/>
                <w:sz w:val="16"/>
                <w:szCs w:val="16"/>
              </w:rPr>
              <w:t xml:space="preserve"> Sokak Cam  Seramik Sanatları Çarşısı No:18/14 (12835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İşyeri</w:t>
            </w:r>
          </w:p>
        </w:tc>
        <w:tc>
          <w:tcPr>
            <w:tcW w:w="546"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10 </w:t>
            </w:r>
            <w:r w:rsidRPr="0032470F">
              <w:rPr>
                <w:rFonts w:ascii="Times New Roman" w:eastAsia="Times New Roman" w:hAnsi="Times New Roman"/>
                <w:sz w:val="16"/>
                <w:szCs w:val="16"/>
              </w:rPr>
              <w:t>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1.188,70 ₺</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p>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4.279,32 ₺</w:t>
            </w:r>
          </w:p>
          <w:p w:rsidR="008B17E5" w:rsidRPr="004E1754" w:rsidRDefault="008B17E5" w:rsidP="008B17E5">
            <w:pPr>
              <w:jc w:val="center"/>
              <w:rPr>
                <w:rFonts w:ascii="Times New Roman" w:eastAsia="Times New Roman" w:hAnsi="Times New Roman"/>
                <w:sz w:val="16"/>
                <w:szCs w:val="16"/>
              </w:rPr>
            </w:pP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Pr="0032470F"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10:20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3</w:t>
            </w:r>
          </w:p>
        </w:tc>
        <w:tc>
          <w:tcPr>
            <w:tcW w:w="1151"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Orta Mahalle </w:t>
            </w:r>
            <w:proofErr w:type="spellStart"/>
            <w:r w:rsidRPr="004E1754">
              <w:rPr>
                <w:rFonts w:ascii="Times New Roman" w:eastAsia="Times New Roman" w:hAnsi="Times New Roman"/>
                <w:sz w:val="16"/>
                <w:szCs w:val="16"/>
              </w:rPr>
              <w:t>Çürükhoca</w:t>
            </w:r>
            <w:proofErr w:type="spellEnd"/>
            <w:r w:rsidRPr="004E1754">
              <w:rPr>
                <w:rFonts w:ascii="Times New Roman" w:eastAsia="Times New Roman" w:hAnsi="Times New Roman"/>
                <w:sz w:val="16"/>
                <w:szCs w:val="16"/>
              </w:rPr>
              <w:t xml:space="preserve"> Sokak Cam  Seramik Sanatları Çarşısı No:18/15 (12835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İşyeri</w:t>
            </w:r>
          </w:p>
        </w:tc>
        <w:tc>
          <w:tcPr>
            <w:tcW w:w="546"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10 </w:t>
            </w:r>
            <w:r w:rsidRPr="0032470F">
              <w:rPr>
                <w:rFonts w:ascii="Times New Roman" w:eastAsia="Times New Roman" w:hAnsi="Times New Roman"/>
                <w:sz w:val="16"/>
                <w:szCs w:val="16"/>
              </w:rPr>
              <w:t>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1.000,00 ₺</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p>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3.600,00 ₺</w:t>
            </w:r>
          </w:p>
          <w:p w:rsidR="008B17E5" w:rsidRPr="004E1754" w:rsidRDefault="008B17E5" w:rsidP="008B17E5">
            <w:pPr>
              <w:jc w:val="center"/>
              <w:rPr>
                <w:rFonts w:ascii="Times New Roman" w:eastAsia="Times New Roman" w:hAnsi="Times New Roman"/>
                <w:sz w:val="16"/>
                <w:szCs w:val="16"/>
              </w:rPr>
            </w:pP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10:30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4</w:t>
            </w:r>
          </w:p>
        </w:tc>
        <w:tc>
          <w:tcPr>
            <w:tcW w:w="1151"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Orta Mahalle </w:t>
            </w:r>
            <w:proofErr w:type="spellStart"/>
            <w:r w:rsidRPr="004E1754">
              <w:rPr>
                <w:rFonts w:ascii="Times New Roman" w:eastAsia="Times New Roman" w:hAnsi="Times New Roman"/>
                <w:sz w:val="16"/>
                <w:szCs w:val="16"/>
              </w:rPr>
              <w:t>Çürükhoca</w:t>
            </w:r>
            <w:proofErr w:type="spellEnd"/>
            <w:r w:rsidRPr="004E1754">
              <w:rPr>
                <w:rFonts w:ascii="Times New Roman" w:eastAsia="Times New Roman" w:hAnsi="Times New Roman"/>
                <w:sz w:val="16"/>
                <w:szCs w:val="16"/>
              </w:rPr>
              <w:t xml:space="preserve"> Sokak Cam  Seramik Sanatları Çarşısı No:18/16 (12835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İşyeri</w:t>
            </w:r>
          </w:p>
        </w:tc>
        <w:tc>
          <w:tcPr>
            <w:tcW w:w="546"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10 </w:t>
            </w:r>
            <w:r w:rsidRPr="0032470F">
              <w:rPr>
                <w:rFonts w:ascii="Times New Roman" w:eastAsia="Times New Roman" w:hAnsi="Times New Roman"/>
                <w:sz w:val="16"/>
                <w:szCs w:val="16"/>
              </w:rPr>
              <w:t>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950,98 ₺</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p>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3.423,53 ₺</w:t>
            </w:r>
          </w:p>
          <w:p w:rsidR="008B17E5" w:rsidRPr="004E1754" w:rsidRDefault="008B17E5" w:rsidP="008B17E5">
            <w:pPr>
              <w:jc w:val="center"/>
              <w:rPr>
                <w:rFonts w:ascii="Times New Roman" w:eastAsia="Times New Roman" w:hAnsi="Times New Roman"/>
                <w:sz w:val="16"/>
                <w:szCs w:val="16"/>
              </w:rPr>
            </w:pP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Pr="0032470F"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10:40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5</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Ihlamurkent</w:t>
            </w:r>
            <w:proofErr w:type="spellEnd"/>
            <w:r w:rsidRPr="004E1754">
              <w:rPr>
                <w:rFonts w:ascii="Times New Roman" w:eastAsia="Times New Roman" w:hAnsi="Times New Roman"/>
                <w:sz w:val="16"/>
                <w:szCs w:val="16"/>
              </w:rPr>
              <w:t xml:space="preserve"> Mahallesi Başat Sokak Atadan Sokak </w:t>
            </w:r>
            <w:proofErr w:type="spellStart"/>
            <w:r w:rsidRPr="004E1754">
              <w:rPr>
                <w:rFonts w:ascii="Times New Roman" w:eastAsia="Times New Roman" w:hAnsi="Times New Roman"/>
                <w:sz w:val="16"/>
                <w:szCs w:val="16"/>
              </w:rPr>
              <w:t>kesişimindeki</w:t>
            </w:r>
            <w:proofErr w:type="spellEnd"/>
            <w:r w:rsidRPr="004E1754">
              <w:rPr>
                <w:rFonts w:ascii="Times New Roman" w:eastAsia="Times New Roman" w:hAnsi="Times New Roman"/>
                <w:sz w:val="16"/>
                <w:szCs w:val="16"/>
              </w:rPr>
              <w:t xml:space="preserve"> park alanı</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Büfe</w:t>
            </w:r>
          </w:p>
        </w:tc>
        <w:tc>
          <w:tcPr>
            <w:tcW w:w="546" w:type="pct"/>
            <w:vAlign w:val="center"/>
          </w:tcPr>
          <w:p w:rsidR="008B17E5" w:rsidRPr="0032470F" w:rsidRDefault="008B17E5" w:rsidP="008B17E5">
            <w:pPr>
              <w:jc w:val="center"/>
              <w:rPr>
                <w:sz w:val="16"/>
                <w:szCs w:val="16"/>
              </w:rPr>
            </w:pPr>
            <w:r w:rsidRPr="0032470F">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1.667,42₺+KDV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1.800,81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Pr="0032470F"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10:50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6</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Karapınar Mahallesi Kırsal Sokak</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Büfe</w:t>
            </w:r>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1.597,40₺+KDV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1.725,19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11:00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7</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Yenikent</w:t>
            </w:r>
            <w:proofErr w:type="spellEnd"/>
            <w:r w:rsidRPr="004E1754">
              <w:rPr>
                <w:rFonts w:ascii="Times New Roman" w:eastAsia="Times New Roman" w:hAnsi="Times New Roman"/>
                <w:sz w:val="16"/>
                <w:szCs w:val="16"/>
              </w:rPr>
              <w:t xml:space="preserve"> Mahallesi Pazaryeri içi (3472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Çayocağı</w:t>
            </w:r>
            <w:proofErr w:type="spellEnd"/>
            <w:r w:rsidRPr="004E1754">
              <w:rPr>
                <w:rFonts w:ascii="Times New Roman" w:eastAsia="Times New Roman" w:hAnsi="Times New Roman"/>
                <w:sz w:val="16"/>
                <w:szCs w:val="16"/>
              </w:rPr>
              <w:t xml:space="preserve"> Tuvaletler</w:t>
            </w:r>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709,24₺+KDV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765,98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11:10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8</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Yenisofça</w:t>
            </w:r>
            <w:proofErr w:type="spellEnd"/>
            <w:r w:rsidRPr="004E1754">
              <w:rPr>
                <w:rFonts w:ascii="Times New Roman" w:eastAsia="Times New Roman" w:hAnsi="Times New Roman"/>
                <w:sz w:val="16"/>
                <w:szCs w:val="16"/>
              </w:rPr>
              <w:t xml:space="preserve"> Mahallesi Muhtarlık Yanı (1363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İşyeri ve Sosyal Tesis</w:t>
            </w:r>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364,60₺+KDV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393,77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11:20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9</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Emek Mahallesi </w:t>
            </w:r>
            <w:proofErr w:type="spellStart"/>
            <w:r w:rsidRPr="004E1754">
              <w:rPr>
                <w:rFonts w:ascii="Times New Roman" w:eastAsia="Times New Roman" w:hAnsi="Times New Roman"/>
                <w:sz w:val="16"/>
                <w:szCs w:val="16"/>
              </w:rPr>
              <w:t>Tunçbey</w:t>
            </w:r>
            <w:proofErr w:type="spellEnd"/>
            <w:r w:rsidRPr="004E1754">
              <w:rPr>
                <w:rFonts w:ascii="Times New Roman" w:eastAsia="Times New Roman" w:hAnsi="Times New Roman"/>
                <w:sz w:val="16"/>
                <w:szCs w:val="16"/>
              </w:rPr>
              <w:t xml:space="preserve"> Sokak No:4 Kapalı Pazar Yeri (17340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Çayocağı</w:t>
            </w:r>
            <w:proofErr w:type="spellEnd"/>
            <w:r w:rsidRPr="004E1754">
              <w:rPr>
                <w:rFonts w:ascii="Times New Roman" w:eastAsia="Times New Roman" w:hAnsi="Times New Roman"/>
                <w:sz w:val="16"/>
                <w:szCs w:val="16"/>
              </w:rPr>
              <w:t>, Tuvaletler</w:t>
            </w:r>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1.826,91₺+KDV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1.973,06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11:30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10</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 xml:space="preserve">Emek Mahallesi </w:t>
            </w:r>
            <w:proofErr w:type="spellStart"/>
            <w:r w:rsidRPr="004E1754">
              <w:rPr>
                <w:rFonts w:ascii="Times New Roman" w:eastAsia="Times New Roman" w:hAnsi="Times New Roman"/>
                <w:sz w:val="16"/>
                <w:szCs w:val="16"/>
              </w:rPr>
              <w:t>Tunçbey</w:t>
            </w:r>
            <w:proofErr w:type="spellEnd"/>
            <w:r w:rsidRPr="004E1754">
              <w:rPr>
                <w:rFonts w:ascii="Times New Roman" w:eastAsia="Times New Roman" w:hAnsi="Times New Roman"/>
                <w:sz w:val="16"/>
                <w:szCs w:val="16"/>
              </w:rPr>
              <w:t xml:space="preserve"> Sokak No:4 Kapalı Pazar Yeri (17340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Lokanta</w:t>
            </w:r>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884,45₺+KDV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955,21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11:40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11</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Sultandere</w:t>
            </w:r>
            <w:proofErr w:type="spellEnd"/>
            <w:r w:rsidRPr="004E1754">
              <w:rPr>
                <w:rFonts w:ascii="Times New Roman" w:eastAsia="Times New Roman" w:hAnsi="Times New Roman"/>
                <w:sz w:val="16"/>
                <w:szCs w:val="16"/>
              </w:rPr>
              <w:t xml:space="preserve"> Mahallesi, 727. Sokak, No:6 Muhtarlık Yanı (23618 ada 2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İşyeri</w:t>
            </w:r>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341,82 ₺</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369,17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11:50</w:t>
            </w:r>
            <w:proofErr w:type="gramEnd"/>
          </w:p>
        </w:tc>
      </w:tr>
      <w:tr w:rsidR="008B17E5" w:rsidRPr="008F057A" w:rsidTr="008B17E5">
        <w:trPr>
          <w:trHeight w:val="190"/>
        </w:trPr>
        <w:tc>
          <w:tcPr>
            <w:tcW w:w="256" w:type="pct"/>
            <w:vAlign w:val="center"/>
          </w:tcPr>
          <w:p w:rsidR="008B17E5" w:rsidRPr="004E1754" w:rsidRDefault="008B17E5" w:rsidP="008B17E5">
            <w:pPr>
              <w:keepNext/>
              <w:keepLines/>
              <w:jc w:val="center"/>
              <w:rPr>
                <w:rFonts w:ascii="Times New Roman" w:eastAsia="Times New Roman" w:hAnsi="Times New Roman"/>
                <w:sz w:val="16"/>
                <w:szCs w:val="16"/>
              </w:rPr>
            </w:pPr>
            <w:r w:rsidRPr="004E1754">
              <w:rPr>
                <w:rFonts w:ascii="Times New Roman" w:eastAsia="Times New Roman" w:hAnsi="Times New Roman"/>
                <w:sz w:val="16"/>
                <w:szCs w:val="16"/>
              </w:rPr>
              <w:t>12</w:t>
            </w:r>
          </w:p>
        </w:tc>
        <w:tc>
          <w:tcPr>
            <w:tcW w:w="1151"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r w:rsidRPr="004E1754">
              <w:rPr>
                <w:rFonts w:ascii="Times New Roman" w:eastAsia="Times New Roman" w:hAnsi="Times New Roman"/>
                <w:sz w:val="16"/>
                <w:szCs w:val="16"/>
              </w:rPr>
              <w:t>Yassıhöyük Mahallesi (15970 ada 1 parsel)</w:t>
            </w:r>
          </w:p>
        </w:tc>
        <w:tc>
          <w:tcPr>
            <w:tcW w:w="546" w:type="pct"/>
            <w:vAlign w:val="center"/>
          </w:tcPr>
          <w:p w:rsidR="008B17E5" w:rsidRPr="004E1754" w:rsidRDefault="008B17E5" w:rsidP="008B17E5">
            <w:pPr>
              <w:keepNext/>
              <w:keepLines/>
              <w:spacing w:after="0" w:line="240" w:lineRule="auto"/>
              <w:jc w:val="center"/>
              <w:rPr>
                <w:rFonts w:ascii="Times New Roman" w:eastAsia="Times New Roman" w:hAnsi="Times New Roman"/>
                <w:sz w:val="16"/>
                <w:szCs w:val="16"/>
              </w:rPr>
            </w:pPr>
            <w:proofErr w:type="spellStart"/>
            <w:r w:rsidRPr="004E1754">
              <w:rPr>
                <w:rFonts w:ascii="Times New Roman" w:eastAsia="Times New Roman" w:hAnsi="Times New Roman"/>
                <w:sz w:val="16"/>
                <w:szCs w:val="16"/>
              </w:rPr>
              <w:t>Çayocağı</w:t>
            </w:r>
            <w:proofErr w:type="spellEnd"/>
          </w:p>
        </w:tc>
        <w:tc>
          <w:tcPr>
            <w:tcW w:w="546" w:type="pct"/>
            <w:vAlign w:val="center"/>
          </w:tcPr>
          <w:p w:rsidR="008B17E5" w:rsidRDefault="008B17E5" w:rsidP="008B17E5">
            <w:pPr>
              <w:jc w:val="center"/>
            </w:pPr>
            <w:r w:rsidRPr="009475F1">
              <w:rPr>
                <w:rFonts w:ascii="Times New Roman" w:eastAsia="Times New Roman" w:hAnsi="Times New Roman"/>
                <w:sz w:val="16"/>
                <w:szCs w:val="16"/>
              </w:rPr>
              <w:t>3 YIL</w:t>
            </w:r>
          </w:p>
        </w:tc>
        <w:tc>
          <w:tcPr>
            <w:tcW w:w="937"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188,48₺+KDV</w:t>
            </w:r>
            <w:r>
              <w:rPr>
                <w:rFonts w:ascii="Times New Roman" w:eastAsia="Times New Roman" w:hAnsi="Times New Roman"/>
                <w:sz w:val="16"/>
                <w:szCs w:val="16"/>
              </w:rPr>
              <w:t xml:space="preserve"> (AYLIK)</w:t>
            </w:r>
          </w:p>
        </w:tc>
        <w:tc>
          <w:tcPr>
            <w:tcW w:w="625" w:type="pct"/>
            <w:vAlign w:val="center"/>
          </w:tcPr>
          <w:p w:rsidR="008B17E5" w:rsidRPr="004E1754" w:rsidRDefault="008B17E5" w:rsidP="008B17E5">
            <w:pPr>
              <w:jc w:val="center"/>
              <w:rPr>
                <w:rFonts w:ascii="Times New Roman" w:eastAsia="Times New Roman" w:hAnsi="Times New Roman"/>
                <w:sz w:val="16"/>
                <w:szCs w:val="16"/>
              </w:rPr>
            </w:pPr>
            <w:r w:rsidRPr="004E1754">
              <w:rPr>
                <w:rFonts w:ascii="Times New Roman" w:eastAsia="Times New Roman" w:hAnsi="Times New Roman"/>
                <w:sz w:val="16"/>
                <w:szCs w:val="16"/>
              </w:rPr>
              <w:t>203,56 ₺</w:t>
            </w:r>
          </w:p>
        </w:tc>
        <w:tc>
          <w:tcPr>
            <w:tcW w:w="547" w:type="pct"/>
            <w:vAlign w:val="center"/>
          </w:tcPr>
          <w:p w:rsidR="008B17E5" w:rsidRDefault="008B17E5" w:rsidP="008B17E5">
            <w:pPr>
              <w:jc w:val="center"/>
            </w:pPr>
            <w:r w:rsidRPr="00AE4198">
              <w:rPr>
                <w:rFonts w:ascii="Times New Roman" w:eastAsia="Times New Roman" w:hAnsi="Times New Roman"/>
                <w:sz w:val="16"/>
                <w:szCs w:val="16"/>
              </w:rPr>
              <w:t>25.01.2022</w:t>
            </w:r>
          </w:p>
        </w:tc>
        <w:tc>
          <w:tcPr>
            <w:tcW w:w="390" w:type="pct"/>
            <w:vAlign w:val="center"/>
          </w:tcPr>
          <w:p w:rsidR="008B17E5" w:rsidRDefault="008B17E5" w:rsidP="008B17E5">
            <w:pPr>
              <w:spacing w:after="0" w:line="240" w:lineRule="auto"/>
              <w:rPr>
                <w:rFonts w:ascii="Times New Roman" w:eastAsia="Times New Roman" w:hAnsi="Times New Roman"/>
                <w:sz w:val="16"/>
                <w:szCs w:val="16"/>
              </w:rPr>
            </w:pPr>
            <w:proofErr w:type="gramStart"/>
            <w:r>
              <w:rPr>
                <w:rFonts w:ascii="Times New Roman" w:eastAsia="Times New Roman" w:hAnsi="Times New Roman"/>
                <w:sz w:val="16"/>
                <w:szCs w:val="16"/>
              </w:rPr>
              <w:t>12:00</w:t>
            </w:r>
            <w:proofErr w:type="gramEnd"/>
          </w:p>
        </w:tc>
      </w:tr>
    </w:tbl>
    <w:p w:rsidR="008608AD"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lastRenderedPageBreak/>
        <w:t>3- İhaleye Katılacaklardan İstenilecek Belgeler:</w:t>
      </w:r>
    </w:p>
    <w:p w:rsidR="008B17E5" w:rsidRPr="00955CE4" w:rsidRDefault="008B17E5" w:rsidP="008B17E5">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3-1-1- Kanuni ikametgâh sahibi olmak,</w:t>
      </w:r>
    </w:p>
    <w:p w:rsidR="00955CE4" w:rsidRPr="00955CE4" w:rsidRDefault="008B17E5" w:rsidP="008B17E5">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a) Gerçek kişiler için; Nüfus idaresinden alınacak ikametgâh belgesinin aslı(en geç ihale tarihinden önce 30 gün içinde alınmış olması gerekmektedir.)</w:t>
      </w:r>
      <w:r w:rsidR="00955CE4" w:rsidRPr="00955CE4">
        <w:rPr>
          <w:rFonts w:eastAsiaTheme="minorEastAsia"/>
          <w:bCs/>
          <w:sz w:val="20"/>
          <w:szCs w:val="20"/>
        </w:rPr>
        <w:t xml:space="preserve"> </w:t>
      </w:r>
      <w:proofErr w:type="gramStart"/>
      <w:r w:rsidR="00955CE4" w:rsidRPr="00955CE4">
        <w:rPr>
          <w:rFonts w:eastAsiaTheme="minorEastAsia"/>
          <w:bCs/>
          <w:sz w:val="20"/>
          <w:szCs w:val="20"/>
        </w:rPr>
        <w:t>yada</w:t>
      </w:r>
      <w:proofErr w:type="gramEnd"/>
      <w:r w:rsidR="00955CE4" w:rsidRPr="00955CE4">
        <w:rPr>
          <w:rFonts w:eastAsiaTheme="minorEastAsia"/>
          <w:bCs/>
          <w:sz w:val="20"/>
          <w:szCs w:val="20"/>
        </w:rPr>
        <w:t xml:space="preserve"> e-</w:t>
      </w:r>
      <w:proofErr w:type="spellStart"/>
      <w:r w:rsidR="00955CE4" w:rsidRPr="00955CE4">
        <w:rPr>
          <w:rFonts w:eastAsiaTheme="minorEastAsia"/>
          <w:bCs/>
          <w:sz w:val="20"/>
          <w:szCs w:val="20"/>
        </w:rPr>
        <w:t>devlet</w:t>
      </w:r>
      <w:r w:rsidRPr="00955CE4">
        <w:rPr>
          <w:rFonts w:eastAsiaTheme="minorEastAsia"/>
          <w:bCs/>
          <w:sz w:val="20"/>
          <w:szCs w:val="20"/>
        </w:rPr>
        <w:t>den</w:t>
      </w:r>
      <w:proofErr w:type="spellEnd"/>
      <w:r w:rsidR="007754A5">
        <w:rPr>
          <w:rFonts w:eastAsiaTheme="minorEastAsia"/>
          <w:bCs/>
          <w:sz w:val="20"/>
          <w:szCs w:val="20"/>
        </w:rPr>
        <w:t xml:space="preserve"> alınan</w:t>
      </w:r>
      <w:r w:rsidR="00955CE4" w:rsidRPr="00955CE4">
        <w:rPr>
          <w:rFonts w:eastAsiaTheme="minorEastAsia"/>
          <w:bCs/>
          <w:sz w:val="20"/>
          <w:szCs w:val="20"/>
        </w:rPr>
        <w:t xml:space="preserve"> belge.</w:t>
      </w:r>
    </w:p>
    <w:p w:rsidR="008B17E5" w:rsidRPr="00955CE4" w:rsidRDefault="008B17E5" w:rsidP="008B17E5">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2</w:t>
      </w:r>
      <w:r w:rsidRPr="00955CE4">
        <w:rPr>
          <w:rFonts w:eastAsiaTheme="minorEastAsia"/>
          <w:bCs/>
          <w:sz w:val="20"/>
          <w:szCs w:val="20"/>
        </w:rPr>
        <w:t>- </w:t>
      </w:r>
      <w:r w:rsidR="00955CE4" w:rsidRPr="00955CE4">
        <w:rPr>
          <w:rFonts w:eastAsiaTheme="minorEastAsia"/>
          <w:bCs/>
          <w:sz w:val="20"/>
          <w:szCs w:val="20"/>
        </w:rPr>
        <w:t xml:space="preserve">Gerçek kişinin veya Tüzel kişi yetkilisinin </w:t>
      </w:r>
      <w:r w:rsidRPr="00955CE4">
        <w:rPr>
          <w:rFonts w:eastAsiaTheme="minorEastAsia"/>
          <w:bCs/>
          <w:sz w:val="20"/>
          <w:szCs w:val="20"/>
        </w:rPr>
        <w:t>Nüfus Cüzdan Fotokopisi vermek</w:t>
      </w:r>
      <w:r w:rsidR="00955CE4" w:rsidRPr="00955CE4">
        <w:rPr>
          <w:rFonts w:eastAsiaTheme="minorEastAsia"/>
          <w:bCs/>
          <w:sz w:val="20"/>
          <w:szCs w:val="20"/>
        </w:rPr>
        <w:t xml:space="preserve"> (e-</w:t>
      </w:r>
      <w:proofErr w:type="spellStart"/>
      <w:r w:rsidR="00955CE4" w:rsidRPr="00955CE4">
        <w:rPr>
          <w:rFonts w:eastAsiaTheme="minorEastAsia"/>
          <w:bCs/>
          <w:sz w:val="20"/>
          <w:szCs w:val="20"/>
        </w:rPr>
        <w:t>devletdende</w:t>
      </w:r>
      <w:proofErr w:type="spellEnd"/>
      <w:r w:rsidR="00955CE4" w:rsidRPr="00955CE4">
        <w:rPr>
          <w:rFonts w:eastAsiaTheme="minorEastAsia"/>
          <w:bCs/>
          <w:sz w:val="20"/>
          <w:szCs w:val="20"/>
        </w:rPr>
        <w:t xml:space="preserve"> alınabilir), </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3</w:t>
      </w:r>
      <w:r w:rsidRPr="00955CE4">
        <w:rPr>
          <w:rFonts w:eastAsiaTheme="minorEastAsia"/>
          <w:bCs/>
          <w:sz w:val="20"/>
          <w:szCs w:val="20"/>
        </w:rPr>
        <w:t>- Geçici teminatın yatırıldığına dair belge veya makbuzu vermek,</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4</w:t>
      </w:r>
      <w:r w:rsidRPr="00955CE4">
        <w:rPr>
          <w:rFonts w:eastAsiaTheme="minorEastAsia"/>
          <w:bCs/>
          <w:sz w:val="20"/>
          <w:szCs w:val="20"/>
        </w:rPr>
        <w:t>- İmza sirküleri vermek:</w:t>
      </w:r>
    </w:p>
    <w:p w:rsidR="008B17E5" w:rsidRPr="00955CE4" w:rsidRDefault="008B17E5" w:rsidP="008B17E5">
      <w:pPr>
        <w:pStyle w:val="NormalWeb"/>
        <w:shd w:val="clear" w:color="auto" w:fill="FFFFFF"/>
        <w:spacing w:before="0" w:beforeAutospacing="0" w:after="0" w:afterAutospacing="0"/>
        <w:ind w:left="-284" w:right="-3"/>
        <w:jc w:val="both"/>
        <w:rPr>
          <w:rFonts w:eastAsiaTheme="minorEastAsia"/>
          <w:bCs/>
          <w:sz w:val="20"/>
          <w:szCs w:val="20"/>
        </w:rPr>
      </w:pPr>
      <w:r w:rsidRPr="00955CE4">
        <w:rPr>
          <w:rFonts w:eastAsiaTheme="minorEastAsia"/>
          <w:bCs/>
          <w:sz w:val="20"/>
          <w:szCs w:val="20"/>
        </w:rPr>
        <w:t>                   a) Gerçek kişi olması halinde; noter tasdikli imza sirküleri vermek,</w:t>
      </w:r>
    </w:p>
    <w:p w:rsidR="008B17E5" w:rsidRPr="00955CE4" w:rsidRDefault="008B17E5" w:rsidP="008B17E5">
      <w:pPr>
        <w:pStyle w:val="NormalWeb"/>
        <w:shd w:val="clear" w:color="auto" w:fill="FFFFFF"/>
        <w:spacing w:before="0" w:beforeAutospacing="0" w:after="0" w:afterAutospacing="0"/>
        <w:ind w:left="708" w:right="-3"/>
        <w:jc w:val="both"/>
        <w:rPr>
          <w:rFonts w:eastAsiaTheme="minorEastAsia"/>
          <w:bCs/>
          <w:sz w:val="20"/>
          <w:szCs w:val="20"/>
        </w:rPr>
      </w:pPr>
      <w:r w:rsidRPr="00955CE4">
        <w:rPr>
          <w:rFonts w:eastAsiaTheme="minorEastAsia"/>
          <w:bCs/>
          <w:sz w:val="20"/>
          <w:szCs w:val="20"/>
        </w:rPr>
        <w:t>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tasdikli imza sirkülerini vermek,</w:t>
      </w:r>
    </w:p>
    <w:p w:rsidR="008B17E5" w:rsidRPr="00955CE4" w:rsidRDefault="008B17E5" w:rsidP="008B17E5">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 xml:space="preserve">c) Ortak girişim olması halinde; ortak girişimi oluşturan gerçek kişi veya tüzel kişilerin </w:t>
      </w:r>
      <w:proofErr w:type="spellStart"/>
      <w:r w:rsidRPr="00955CE4">
        <w:rPr>
          <w:rFonts w:eastAsiaTheme="minorEastAsia"/>
          <w:bCs/>
          <w:sz w:val="20"/>
          <w:szCs w:val="20"/>
        </w:rPr>
        <w:t>herbirinin</w:t>
      </w:r>
      <w:proofErr w:type="spellEnd"/>
      <w:r w:rsidRPr="00955CE4">
        <w:rPr>
          <w:rFonts w:eastAsiaTheme="minorEastAsia"/>
          <w:bCs/>
          <w:sz w:val="20"/>
          <w:szCs w:val="20"/>
        </w:rPr>
        <w:t xml:space="preserve"> (a) ve (b) fıkralarındaki esaslara göre temin edecekleri belgeleri getirmek.</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5</w:t>
      </w:r>
      <w:r w:rsidRPr="00955CE4">
        <w:rPr>
          <w:rFonts w:eastAsiaTheme="minorEastAsia"/>
          <w:bCs/>
          <w:sz w:val="20"/>
          <w:szCs w:val="20"/>
        </w:rPr>
        <w:t>- Ticaret ve sanayi odasına kayıtlı olduğuna dair belge vermek:</w:t>
      </w:r>
    </w:p>
    <w:p w:rsidR="008B17E5" w:rsidRPr="00955CE4" w:rsidRDefault="008B17E5" w:rsidP="008B17E5">
      <w:pPr>
        <w:pStyle w:val="NormalWeb"/>
        <w:shd w:val="clear" w:color="auto" w:fill="FFFFFF"/>
        <w:spacing w:before="0" w:beforeAutospacing="0" w:after="0" w:afterAutospacing="0"/>
        <w:ind w:left="708" w:right="-3" w:firstLine="163"/>
        <w:jc w:val="both"/>
        <w:rPr>
          <w:rFonts w:eastAsiaTheme="minorEastAsia"/>
          <w:bCs/>
          <w:sz w:val="20"/>
          <w:szCs w:val="20"/>
        </w:rPr>
      </w:pPr>
      <w:r w:rsidRPr="00955CE4">
        <w:rPr>
          <w:rFonts w:eastAsiaTheme="minorEastAsia"/>
          <w:bCs/>
          <w:sz w:val="20"/>
          <w:szCs w:val="20"/>
        </w:rPr>
        <w:t>a) Gerçek kişi olması halinde; ilgisine göre, ticaret ve sanayi odası veya esnaf sanatkâr siciline kayıtlı olduğunu gösterir belge getirmek, (varsa)</w:t>
      </w:r>
    </w:p>
    <w:p w:rsidR="008B17E5" w:rsidRPr="00955CE4" w:rsidRDefault="008B17E5" w:rsidP="008B17E5">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 olması halinde; ticaret ve sanayi odasından ihalenin yapıldığı yıl içinde alınmış, tüzel kişiliğin sicile kayıtlı olduğuna dair belge ile Ticaret Sicil Gazetesinin suretini getirmek,</w:t>
      </w:r>
    </w:p>
    <w:p w:rsidR="008B17E5" w:rsidRPr="00955CE4" w:rsidRDefault="008B17E5" w:rsidP="008B17E5">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8B17E5" w:rsidRPr="00955CE4" w:rsidRDefault="008B17E5" w:rsidP="008B17E5">
      <w:pPr>
        <w:pStyle w:val="NormalWeb"/>
        <w:shd w:val="clear" w:color="auto" w:fill="FFFFFF"/>
        <w:spacing w:before="0" w:beforeAutospacing="0" w:after="0" w:afterAutospacing="0"/>
        <w:ind w:left="709" w:right="-3" w:hanging="1"/>
        <w:jc w:val="both"/>
        <w:rPr>
          <w:rFonts w:eastAsiaTheme="minorEastAsia"/>
          <w:bCs/>
          <w:sz w:val="20"/>
          <w:szCs w:val="20"/>
        </w:rPr>
      </w:pPr>
      <w:r w:rsidRPr="00955CE4">
        <w:rPr>
          <w:rFonts w:eastAsiaTheme="minorEastAsia"/>
          <w:bCs/>
          <w:sz w:val="20"/>
          <w:szCs w:val="20"/>
        </w:rPr>
        <w:t xml:space="preserve">d) İsteklinin iş ortaklığı olması halinde 5 maddenin (a) ve (b) bentlerinde yer alan belgelerin her bir ortak tarafından ayrı </w:t>
      </w:r>
      <w:proofErr w:type="spellStart"/>
      <w:r w:rsidRPr="00955CE4">
        <w:rPr>
          <w:rFonts w:eastAsiaTheme="minorEastAsia"/>
          <w:bCs/>
          <w:sz w:val="20"/>
          <w:szCs w:val="20"/>
        </w:rPr>
        <w:t>ayrı</w:t>
      </w:r>
      <w:proofErr w:type="spellEnd"/>
      <w:r w:rsidRPr="00955CE4">
        <w:rPr>
          <w:rFonts w:eastAsiaTheme="minorEastAsia"/>
          <w:bCs/>
          <w:sz w:val="20"/>
          <w:szCs w:val="20"/>
        </w:rPr>
        <w:t xml:space="preserve"> verilmesi zorunludur.</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6</w:t>
      </w:r>
      <w:r w:rsidRPr="00955CE4">
        <w:rPr>
          <w:rFonts w:eastAsiaTheme="minorEastAsia"/>
          <w:bCs/>
          <w:sz w:val="20"/>
          <w:szCs w:val="20"/>
        </w:rPr>
        <w:t xml:space="preserve">- İstekli adına vekâleten ihaleye iştirak ediliyorsa; istekli adına teklifte bulunacak kişinin </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noter</w:t>
      </w:r>
      <w:proofErr w:type="gramEnd"/>
      <w:r w:rsidRPr="00955CE4">
        <w:rPr>
          <w:rFonts w:eastAsiaTheme="minorEastAsia"/>
          <w:bCs/>
          <w:sz w:val="20"/>
          <w:szCs w:val="20"/>
        </w:rPr>
        <w:t xml:space="preserve"> tasdikli vekâletnameleri ile vekâleten iştirak edenin noter tasdikli imza sirkülerini </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vermek</w:t>
      </w:r>
      <w:proofErr w:type="gramEnd"/>
      <w:r w:rsidRPr="00955CE4">
        <w:rPr>
          <w:rFonts w:eastAsiaTheme="minorEastAsia"/>
          <w:bCs/>
          <w:sz w:val="20"/>
          <w:szCs w:val="20"/>
        </w:rPr>
        <w:t>.</w:t>
      </w:r>
    </w:p>
    <w:p w:rsidR="008B17E5" w:rsidRPr="00955CE4" w:rsidRDefault="008B17E5" w:rsidP="008B17E5">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7</w:t>
      </w:r>
      <w:r w:rsidRPr="00955CE4">
        <w:rPr>
          <w:rFonts w:eastAsiaTheme="minorEastAsia"/>
          <w:bCs/>
          <w:sz w:val="20"/>
          <w:szCs w:val="20"/>
        </w:rPr>
        <w:t xml:space="preserve">- İsteklilerin ortak girişimi olması halinde bu şartnameye ekli örneğe uygun ortak girişim </w:t>
      </w:r>
    </w:p>
    <w:p w:rsidR="008B17E5" w:rsidRPr="00955CE4" w:rsidRDefault="008B17E5" w:rsidP="008B17E5">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beyannamesi</w:t>
      </w:r>
      <w:proofErr w:type="gramEnd"/>
      <w:r w:rsidRPr="00955CE4">
        <w:rPr>
          <w:rFonts w:eastAsiaTheme="minorEastAsia"/>
          <w:bCs/>
          <w:sz w:val="20"/>
          <w:szCs w:val="20"/>
        </w:rPr>
        <w:t xml:space="preserve"> ile ortaklarca imzalı ortaklık sözleşmesini vermesi (İhale üzerinde kaldığı </w:t>
      </w:r>
    </w:p>
    <w:p w:rsidR="008B17E5" w:rsidRPr="00955CE4" w:rsidRDefault="008B17E5" w:rsidP="008B17E5">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takdirde</w:t>
      </w:r>
      <w:proofErr w:type="gramEnd"/>
      <w:r w:rsidRPr="00955CE4">
        <w:rPr>
          <w:rFonts w:eastAsiaTheme="minorEastAsia"/>
          <w:bCs/>
          <w:sz w:val="20"/>
          <w:szCs w:val="20"/>
        </w:rPr>
        <w:t xml:space="preserve"> noter tasdikli ortaklık sözleşmesi verilir).</w:t>
      </w:r>
    </w:p>
    <w:p w:rsidR="008B17E5" w:rsidRPr="00955CE4" w:rsidRDefault="008B17E5" w:rsidP="008B17E5">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8</w:t>
      </w:r>
      <w:r w:rsidRPr="00955CE4">
        <w:rPr>
          <w:rFonts w:eastAsiaTheme="minorEastAsia"/>
          <w:bCs/>
          <w:sz w:val="20"/>
          <w:szCs w:val="20"/>
        </w:rPr>
        <w:t xml:space="preserve">-  </w:t>
      </w:r>
      <w:proofErr w:type="spellStart"/>
      <w:r w:rsidRPr="00955CE4">
        <w:rPr>
          <w:rFonts w:eastAsiaTheme="minorEastAsia"/>
          <w:bCs/>
          <w:sz w:val="20"/>
          <w:szCs w:val="20"/>
        </w:rPr>
        <w:t>Odunpazarı</w:t>
      </w:r>
      <w:proofErr w:type="spellEnd"/>
      <w:r w:rsidRPr="00955CE4">
        <w:rPr>
          <w:rFonts w:eastAsiaTheme="minorEastAsia"/>
          <w:bCs/>
          <w:sz w:val="20"/>
          <w:szCs w:val="20"/>
        </w:rPr>
        <w:t xml:space="preserve"> Belediyesine borcu olmadığına ait belge (İhale günü tarihli borcu yoktur yazısı),</w:t>
      </w:r>
    </w:p>
    <w:p w:rsidR="008B17E5" w:rsidRPr="00955CE4" w:rsidRDefault="008B17E5" w:rsidP="008B17E5">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w:t>
      </w:r>
      <w:r w:rsidR="00955CE4" w:rsidRPr="00955CE4">
        <w:rPr>
          <w:rFonts w:eastAsiaTheme="minorEastAsia"/>
          <w:bCs/>
          <w:sz w:val="20"/>
          <w:szCs w:val="20"/>
        </w:rPr>
        <w:t>9</w:t>
      </w:r>
      <w:r w:rsidRPr="00955CE4">
        <w:rPr>
          <w:rFonts w:eastAsiaTheme="minorEastAsia"/>
          <w:bCs/>
          <w:sz w:val="20"/>
          <w:szCs w:val="20"/>
        </w:rPr>
        <w:t>- Her sayfası imzalanmış şartname örneği.</w:t>
      </w:r>
    </w:p>
    <w:p w:rsidR="008B17E5" w:rsidRPr="00955CE4" w:rsidRDefault="008B17E5" w:rsidP="008B17E5">
      <w:pPr>
        <w:pStyle w:val="NormalWeb"/>
        <w:shd w:val="clear" w:color="auto" w:fill="FFFFFF"/>
        <w:spacing w:before="0" w:beforeAutospacing="0" w:after="0" w:afterAutospacing="0"/>
        <w:ind w:left="-284" w:firstLine="284"/>
        <w:jc w:val="both"/>
        <w:rPr>
          <w:rFonts w:eastAsiaTheme="minorEastAsia"/>
          <w:bCs/>
          <w:sz w:val="20"/>
          <w:szCs w:val="20"/>
        </w:rPr>
      </w:pPr>
      <w:r w:rsidRPr="00955CE4">
        <w:rPr>
          <w:rFonts w:eastAsiaTheme="minorEastAsia"/>
          <w:bCs/>
          <w:sz w:val="20"/>
          <w:szCs w:val="20"/>
        </w:rPr>
        <w:t>3-1-1</w:t>
      </w:r>
      <w:r w:rsidR="00955CE4" w:rsidRPr="00955CE4">
        <w:rPr>
          <w:rFonts w:eastAsiaTheme="minorEastAsia"/>
          <w:bCs/>
          <w:sz w:val="20"/>
          <w:szCs w:val="20"/>
        </w:rPr>
        <w:t>0</w:t>
      </w:r>
      <w:r w:rsidRPr="00955CE4">
        <w:rPr>
          <w:rFonts w:eastAsiaTheme="minorEastAsia"/>
          <w:bCs/>
          <w:sz w:val="20"/>
          <w:szCs w:val="20"/>
        </w:rPr>
        <w:t>- Şartname bedelinin ödendiğine dair makbuz.</w:t>
      </w:r>
    </w:p>
    <w:p w:rsidR="00955CE4" w:rsidRDefault="00955CE4" w:rsidP="008B17E5">
      <w:pPr>
        <w:jc w:val="both"/>
        <w:rPr>
          <w:rFonts w:ascii="Times New Roman" w:hAnsi="Times New Roman" w:cs="Times New Roman"/>
          <w:bCs/>
          <w:sz w:val="20"/>
          <w:szCs w:val="20"/>
        </w:rPr>
      </w:pPr>
    </w:p>
    <w:p w:rsidR="008B17E5" w:rsidRPr="00955CE4" w:rsidRDefault="008B17E5" w:rsidP="008B17E5">
      <w:pPr>
        <w:jc w:val="both"/>
        <w:rPr>
          <w:rFonts w:ascii="Times New Roman" w:hAnsi="Times New Roman" w:cs="Times New Roman"/>
          <w:bCs/>
          <w:sz w:val="20"/>
          <w:szCs w:val="20"/>
        </w:rPr>
      </w:pPr>
      <w:r w:rsidRPr="00955CE4">
        <w:rPr>
          <w:rFonts w:ascii="Times New Roman" w:hAnsi="Times New Roman" w:cs="Times New Roman"/>
          <w:bCs/>
          <w:sz w:val="20"/>
          <w:szCs w:val="20"/>
        </w:rPr>
        <w:t>7.2-İdare ihaleyi yapıp yapmamakta serbesttir.</w:t>
      </w:r>
    </w:p>
    <w:p w:rsidR="008B17E5" w:rsidRPr="00955CE4" w:rsidRDefault="008B17E5" w:rsidP="008B17E5">
      <w:pPr>
        <w:jc w:val="both"/>
        <w:rPr>
          <w:rFonts w:ascii="Times New Roman" w:hAnsi="Times New Roman" w:cs="Times New Roman"/>
          <w:bCs/>
          <w:sz w:val="20"/>
          <w:szCs w:val="20"/>
        </w:rPr>
      </w:pPr>
      <w:r w:rsidRPr="00955CE4">
        <w:rPr>
          <w:rFonts w:ascii="Times New Roman" w:hAnsi="Times New Roman" w:cs="Times New Roman"/>
          <w:bCs/>
          <w:sz w:val="20"/>
          <w:szCs w:val="20"/>
        </w:rPr>
        <w:t xml:space="preserve">7.3-İhaleye katılacak olan istekliler katılacakları her ihale için ayrı </w:t>
      </w:r>
      <w:proofErr w:type="spellStart"/>
      <w:r w:rsidRPr="00955CE4">
        <w:rPr>
          <w:rFonts w:ascii="Times New Roman" w:hAnsi="Times New Roman" w:cs="Times New Roman"/>
          <w:bCs/>
          <w:sz w:val="20"/>
          <w:szCs w:val="20"/>
        </w:rPr>
        <w:t>ayrı</w:t>
      </w:r>
      <w:proofErr w:type="spellEnd"/>
      <w:r w:rsidRPr="00955CE4">
        <w:rPr>
          <w:rFonts w:ascii="Times New Roman" w:hAnsi="Times New Roman" w:cs="Times New Roman"/>
          <w:bCs/>
          <w:sz w:val="20"/>
          <w:szCs w:val="20"/>
        </w:rPr>
        <w:t xml:space="preserve"> dosya düzenleyeceklerdir. İhale günü tek bir dosya ile birçok ihaleye katılmak isteyenler ihale dışı bırakılacaktır. Bu şekilde ihaleye katılanlar hiçbir hak talep edemezler ve aynen Şartname hükümlerini kabul etmiş sayılırlar. </w:t>
      </w:r>
    </w:p>
    <w:p w:rsidR="008B17E5" w:rsidRPr="00955CE4" w:rsidRDefault="008B17E5" w:rsidP="008B17E5">
      <w:pPr>
        <w:rPr>
          <w:rFonts w:ascii="Times New Roman" w:hAnsi="Times New Roman" w:cs="Times New Roman"/>
          <w:bCs/>
          <w:sz w:val="20"/>
          <w:szCs w:val="20"/>
        </w:rPr>
      </w:pPr>
      <w:r w:rsidRPr="00955CE4">
        <w:rPr>
          <w:rFonts w:ascii="Times New Roman" w:hAnsi="Times New Roman" w:cs="Times New Roman"/>
          <w:bCs/>
          <w:sz w:val="20"/>
          <w:szCs w:val="20"/>
        </w:rPr>
        <w:t xml:space="preserve">7.4- Eksik evrak ile ihaleye </w:t>
      </w:r>
      <w:proofErr w:type="spellStart"/>
      <w:r w:rsidRPr="00955CE4">
        <w:rPr>
          <w:rFonts w:ascii="Times New Roman" w:hAnsi="Times New Roman" w:cs="Times New Roman"/>
          <w:bCs/>
          <w:sz w:val="20"/>
          <w:szCs w:val="20"/>
        </w:rPr>
        <w:t>katılınamaz</w:t>
      </w:r>
      <w:proofErr w:type="spellEnd"/>
      <w:r w:rsidRPr="00955CE4">
        <w:rPr>
          <w:rFonts w:ascii="Times New Roman" w:hAnsi="Times New Roman" w:cs="Times New Roman"/>
          <w:bCs/>
          <w:sz w:val="20"/>
          <w:szCs w:val="20"/>
        </w:rPr>
        <w:t>.</w:t>
      </w:r>
    </w:p>
    <w:p w:rsidR="00937224" w:rsidRPr="00937224" w:rsidRDefault="00937224" w:rsidP="00937224">
      <w:pPr>
        <w:tabs>
          <w:tab w:val="left" w:pos="567"/>
        </w:tabs>
        <w:spacing w:after="0" w:line="240" w:lineRule="auto"/>
        <w:ind w:left="560"/>
        <w:jc w:val="both"/>
        <w:rPr>
          <w:rFonts w:ascii="Times New Roman" w:hAnsi="Times New Roman" w:cs="Times New Roman"/>
          <w:b/>
          <w:bCs/>
          <w:sz w:val="20"/>
          <w:szCs w:val="20"/>
        </w:rPr>
      </w:pPr>
    </w:p>
    <w:p w:rsidR="008608AD" w:rsidRPr="00BB3D0B" w:rsidRDefault="008608AD" w:rsidP="008608AD">
      <w:pPr>
        <w:ind w:firstLine="426"/>
        <w:jc w:val="both"/>
        <w:rPr>
          <w:rFonts w:ascii="Times New Roman" w:hAnsi="Times New Roman" w:cs="Times New Roman"/>
          <w:bCs/>
          <w:sz w:val="20"/>
          <w:szCs w:val="20"/>
        </w:rPr>
      </w:pPr>
      <w:r w:rsidRPr="00BB3D0B">
        <w:rPr>
          <w:rFonts w:ascii="Times New Roman" w:hAnsi="Times New Roman" w:cs="Times New Roman"/>
          <w:b/>
          <w:bCs/>
          <w:sz w:val="20"/>
          <w:szCs w:val="20"/>
        </w:rPr>
        <w:t xml:space="preserve">ORTAK GİRİŞİM OLMASI HALİNDE: </w:t>
      </w:r>
      <w:r w:rsidRPr="00BB3D0B">
        <w:rPr>
          <w:rFonts w:ascii="Times New Roman" w:hAnsi="Times New Roman" w:cs="Times New Roman"/>
          <w:bCs/>
          <w:sz w:val="20"/>
          <w:szCs w:val="20"/>
        </w:rPr>
        <w:t xml:space="preserve">Ortak girişimi oluşturan gerçek veya tüzel kişilerin her birinin </w:t>
      </w:r>
    </w:p>
    <w:p w:rsidR="002F06C1" w:rsidRPr="00BB3D0B" w:rsidRDefault="008608AD" w:rsidP="008608AD">
      <w:pPr>
        <w:ind w:firstLine="426"/>
        <w:jc w:val="both"/>
        <w:rPr>
          <w:rFonts w:ascii="Times New Roman" w:hAnsi="Times New Roman" w:cs="Times New Roman"/>
          <w:bCs/>
          <w:sz w:val="20"/>
          <w:szCs w:val="20"/>
        </w:rPr>
      </w:pPr>
      <w:r w:rsidRPr="00BB3D0B">
        <w:rPr>
          <w:rFonts w:ascii="Times New Roman" w:hAnsi="Times New Roman" w:cs="Times New Roman"/>
          <w:bCs/>
          <w:sz w:val="20"/>
          <w:szCs w:val="20"/>
        </w:rPr>
        <w:t>( A ) veya ( B ) maddelerindeki esaslara göre temin edecekleri belgeler istenecektir.</w:t>
      </w: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8608AD" w:rsidRPr="00BB3D0B" w:rsidRDefault="008608AD" w:rsidP="008608AD">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8608AD" w:rsidRPr="00BB3D0B" w:rsidRDefault="008608AD" w:rsidP="008608AD">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35060B" w:rsidRPr="00CC1D7E" w:rsidRDefault="008608AD" w:rsidP="008608AD">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lastRenderedPageBreak/>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CC1D7E" w:rsidRPr="00585C51" w:rsidRDefault="00CC1D7E" w:rsidP="00CC1D7E">
      <w:pPr>
        <w:spacing w:after="0" w:line="240" w:lineRule="auto"/>
        <w:ind w:left="786"/>
        <w:jc w:val="both"/>
        <w:rPr>
          <w:rFonts w:ascii="Times New Roman" w:hAnsi="Times New Roman" w:cs="Times New Roman"/>
          <w:b/>
          <w:bCs/>
          <w:sz w:val="20"/>
          <w:szCs w:val="20"/>
        </w:rPr>
      </w:pP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8608AD" w:rsidRPr="00BB3D0B" w:rsidRDefault="008608AD" w:rsidP="00937224">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sidR="003D06AB">
        <w:rPr>
          <w:rFonts w:ascii="Times New Roman" w:hAnsi="Times New Roman" w:cs="Times New Roman"/>
          <w:bCs/>
          <w:sz w:val="20"/>
          <w:szCs w:val="20"/>
        </w:rPr>
        <w:t xml:space="preserve">süresiz </w:t>
      </w:r>
      <w:r w:rsidRPr="00BB3D0B">
        <w:rPr>
          <w:rFonts w:ascii="Times New Roman" w:hAnsi="Times New Roman" w:cs="Times New Roman"/>
          <w:bCs/>
          <w:sz w:val="20"/>
          <w:szCs w:val="20"/>
        </w:rPr>
        <w:t>teminat mektupları dışındaki teminatların istekliler tarafından Odunpazarı Belediyesi Mali Hizmetler Müdürlüğü Veznesine yatırılması zorunludur</w:t>
      </w:r>
      <w:r w:rsidRPr="00BB3D0B">
        <w:rPr>
          <w:rFonts w:ascii="Times New Roman" w:hAnsi="Times New Roman" w:cs="Times New Roman"/>
          <w:b/>
          <w:bCs/>
          <w:sz w:val="20"/>
          <w:szCs w:val="20"/>
        </w:rPr>
        <w:t>.</w:t>
      </w:r>
    </w:p>
    <w:p w:rsidR="008608AD" w:rsidRPr="00BB3D0B" w:rsidRDefault="008608AD" w:rsidP="008608AD">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8608AD" w:rsidRPr="00BB3D0B" w:rsidRDefault="008608AD" w:rsidP="008608AD">
      <w:pPr>
        <w:jc w:val="both"/>
        <w:rPr>
          <w:rFonts w:ascii="Times New Roman" w:hAnsi="Times New Roman" w:cs="Times New Roman"/>
          <w:sz w:val="20"/>
          <w:szCs w:val="20"/>
        </w:rPr>
      </w:pPr>
      <w:r w:rsidRPr="00BB3D0B">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8608AD" w:rsidRPr="00BB3D0B" w:rsidRDefault="008608AD" w:rsidP="008608AD">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Odunpazarı Belediyesi Emlak ve </w:t>
      </w:r>
      <w:proofErr w:type="gramStart"/>
      <w:r w:rsidRPr="00BB3D0B">
        <w:rPr>
          <w:rStyle w:val="i11"/>
          <w:rFonts w:ascii="Times New Roman" w:hAnsi="Times New Roman" w:cs="Times New Roman"/>
          <w:sz w:val="20"/>
          <w:szCs w:val="20"/>
        </w:rPr>
        <w:t>İstimlak</w:t>
      </w:r>
      <w:proofErr w:type="gramEnd"/>
      <w:r w:rsidRPr="00BB3D0B">
        <w:rPr>
          <w:rStyle w:val="i11"/>
          <w:rFonts w:ascii="Times New Roman" w:hAnsi="Times New Roman" w:cs="Times New Roman"/>
          <w:sz w:val="20"/>
          <w:szCs w:val="20"/>
        </w:rPr>
        <w:t xml:space="preserve"> Müdürlüğü Bürosundan ücretsiz görülebilir. Aynı </w:t>
      </w:r>
      <w:r w:rsidRPr="00DB386F">
        <w:rPr>
          <w:rStyle w:val="i11"/>
          <w:rFonts w:ascii="Times New Roman" w:hAnsi="Times New Roman" w:cs="Times New Roman"/>
          <w:sz w:val="20"/>
          <w:szCs w:val="20"/>
        </w:rPr>
        <w:t xml:space="preserve">adresten </w:t>
      </w:r>
      <w:r w:rsidR="00DB386F" w:rsidRPr="00DB386F">
        <w:rPr>
          <w:rStyle w:val="i11"/>
          <w:rFonts w:ascii="Times New Roman" w:hAnsi="Times New Roman" w:cs="Times New Roman"/>
          <w:sz w:val="20"/>
          <w:szCs w:val="20"/>
        </w:rPr>
        <w:t>tablodaki ücret k</w:t>
      </w:r>
      <w:r w:rsidRPr="00DB386F">
        <w:rPr>
          <w:rStyle w:val="i11"/>
          <w:rFonts w:ascii="Times New Roman" w:hAnsi="Times New Roman" w:cs="Times New Roman"/>
          <w:sz w:val="20"/>
          <w:szCs w:val="20"/>
        </w:rPr>
        <w:t>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8608AD" w:rsidRPr="00BB3D0B" w:rsidRDefault="00714708" w:rsidP="008608AD">
      <w:pPr>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008608AD" w:rsidRPr="00BB3D0B">
        <w:rPr>
          <w:rFonts w:ascii="Times New Roman" w:hAnsi="Times New Roman" w:cs="Times New Roman"/>
          <w:b/>
          <w:bCs/>
          <w:sz w:val="20"/>
          <w:szCs w:val="20"/>
        </w:rPr>
        <w:t>-</w:t>
      </w:r>
      <w:r w:rsidR="008608AD" w:rsidRPr="00BB3D0B">
        <w:rPr>
          <w:rFonts w:ascii="Times New Roman" w:hAnsi="Times New Roman" w:cs="Times New Roman"/>
          <w:sz w:val="20"/>
          <w:szCs w:val="20"/>
        </w:rPr>
        <w:t xml:space="preserve"> İdare uygun bedeli tespitte ve ihaleyi yapıp yapmamakta serbesttir.</w:t>
      </w:r>
    </w:p>
    <w:p w:rsidR="008608AD" w:rsidRPr="00BB3D0B" w:rsidRDefault="008608AD" w:rsidP="000066B6">
      <w:pPr>
        <w:ind w:left="360"/>
        <w:jc w:val="both"/>
        <w:rPr>
          <w:rFonts w:ascii="Times New Roman" w:hAnsi="Times New Roman" w:cs="Times New Roman"/>
          <w:sz w:val="20"/>
          <w:szCs w:val="20"/>
        </w:rPr>
      </w:pPr>
      <w:r w:rsidRPr="00BB3D0B">
        <w:rPr>
          <w:rFonts w:ascii="Times New Roman" w:hAnsi="Times New Roman" w:cs="Times New Roman"/>
          <w:b/>
          <w:sz w:val="20"/>
          <w:szCs w:val="20"/>
        </w:rPr>
        <w:t xml:space="preserve">  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8608AD"/>
    <w:rsid w:val="000066B6"/>
    <w:rsid w:val="0003358E"/>
    <w:rsid w:val="00036C78"/>
    <w:rsid w:val="00036E7B"/>
    <w:rsid w:val="000515AF"/>
    <w:rsid w:val="00090A4C"/>
    <w:rsid w:val="000B16EE"/>
    <w:rsid w:val="000D7DC0"/>
    <w:rsid w:val="00100B04"/>
    <w:rsid w:val="00101F28"/>
    <w:rsid w:val="00102C07"/>
    <w:rsid w:val="00103627"/>
    <w:rsid w:val="00107E84"/>
    <w:rsid w:val="0012052B"/>
    <w:rsid w:val="0012162D"/>
    <w:rsid w:val="00122032"/>
    <w:rsid w:val="00135479"/>
    <w:rsid w:val="00152522"/>
    <w:rsid w:val="0015648C"/>
    <w:rsid w:val="00156E38"/>
    <w:rsid w:val="00156EDD"/>
    <w:rsid w:val="001A158E"/>
    <w:rsid w:val="001A5106"/>
    <w:rsid w:val="001B78FE"/>
    <w:rsid w:val="001D2A82"/>
    <w:rsid w:val="002214B1"/>
    <w:rsid w:val="0023453C"/>
    <w:rsid w:val="002455B8"/>
    <w:rsid w:val="00277A6F"/>
    <w:rsid w:val="002970C3"/>
    <w:rsid w:val="002A4C94"/>
    <w:rsid w:val="002C636E"/>
    <w:rsid w:val="002D7DB2"/>
    <w:rsid w:val="002F06C1"/>
    <w:rsid w:val="0032153F"/>
    <w:rsid w:val="00322EF3"/>
    <w:rsid w:val="0032470F"/>
    <w:rsid w:val="003417FB"/>
    <w:rsid w:val="003440A8"/>
    <w:rsid w:val="003442C8"/>
    <w:rsid w:val="003457C9"/>
    <w:rsid w:val="0035060B"/>
    <w:rsid w:val="00353026"/>
    <w:rsid w:val="00373B3C"/>
    <w:rsid w:val="003758FF"/>
    <w:rsid w:val="00375A85"/>
    <w:rsid w:val="0038537C"/>
    <w:rsid w:val="003A6753"/>
    <w:rsid w:val="003A79D4"/>
    <w:rsid w:val="003B1621"/>
    <w:rsid w:val="003B2F77"/>
    <w:rsid w:val="003C38D3"/>
    <w:rsid w:val="003D06AB"/>
    <w:rsid w:val="003E42BB"/>
    <w:rsid w:val="003E488C"/>
    <w:rsid w:val="003E75BE"/>
    <w:rsid w:val="00426B9F"/>
    <w:rsid w:val="004546F5"/>
    <w:rsid w:val="004577F0"/>
    <w:rsid w:val="004706EB"/>
    <w:rsid w:val="0047287F"/>
    <w:rsid w:val="004A21CD"/>
    <w:rsid w:val="004A34A2"/>
    <w:rsid w:val="004E4805"/>
    <w:rsid w:val="005065DD"/>
    <w:rsid w:val="00512394"/>
    <w:rsid w:val="005264BA"/>
    <w:rsid w:val="0054669B"/>
    <w:rsid w:val="0056288F"/>
    <w:rsid w:val="00582B59"/>
    <w:rsid w:val="00585C51"/>
    <w:rsid w:val="005860B4"/>
    <w:rsid w:val="0059509C"/>
    <w:rsid w:val="005A0347"/>
    <w:rsid w:val="005B1C99"/>
    <w:rsid w:val="005B2E7D"/>
    <w:rsid w:val="006166B6"/>
    <w:rsid w:val="00621A8C"/>
    <w:rsid w:val="00630A94"/>
    <w:rsid w:val="00645E8E"/>
    <w:rsid w:val="00655C86"/>
    <w:rsid w:val="00661058"/>
    <w:rsid w:val="00694624"/>
    <w:rsid w:val="00696AFE"/>
    <w:rsid w:val="006A155B"/>
    <w:rsid w:val="006A4821"/>
    <w:rsid w:val="006B3728"/>
    <w:rsid w:val="006D517B"/>
    <w:rsid w:val="006D7A9C"/>
    <w:rsid w:val="00714708"/>
    <w:rsid w:val="0072103C"/>
    <w:rsid w:val="00752A02"/>
    <w:rsid w:val="0075426E"/>
    <w:rsid w:val="00755266"/>
    <w:rsid w:val="00764CDF"/>
    <w:rsid w:val="007738E3"/>
    <w:rsid w:val="007754A5"/>
    <w:rsid w:val="00790168"/>
    <w:rsid w:val="007B0E5A"/>
    <w:rsid w:val="007B4224"/>
    <w:rsid w:val="007E2843"/>
    <w:rsid w:val="007E64F1"/>
    <w:rsid w:val="00817130"/>
    <w:rsid w:val="00825953"/>
    <w:rsid w:val="008608AD"/>
    <w:rsid w:val="0087190F"/>
    <w:rsid w:val="00875BBC"/>
    <w:rsid w:val="0088307B"/>
    <w:rsid w:val="00894BAE"/>
    <w:rsid w:val="008B17E5"/>
    <w:rsid w:val="008C0CAB"/>
    <w:rsid w:val="008D648D"/>
    <w:rsid w:val="008E46FC"/>
    <w:rsid w:val="008F15E1"/>
    <w:rsid w:val="00912CA3"/>
    <w:rsid w:val="00925F52"/>
    <w:rsid w:val="00937224"/>
    <w:rsid w:val="00955CE4"/>
    <w:rsid w:val="00962136"/>
    <w:rsid w:val="00985A03"/>
    <w:rsid w:val="009C1E6D"/>
    <w:rsid w:val="009D3C2B"/>
    <w:rsid w:val="009E0675"/>
    <w:rsid w:val="009E6E31"/>
    <w:rsid w:val="00A36E0D"/>
    <w:rsid w:val="00A4380F"/>
    <w:rsid w:val="00A46907"/>
    <w:rsid w:val="00A719BF"/>
    <w:rsid w:val="00A871BC"/>
    <w:rsid w:val="00A9695D"/>
    <w:rsid w:val="00AD40D0"/>
    <w:rsid w:val="00B156B9"/>
    <w:rsid w:val="00B27E6B"/>
    <w:rsid w:val="00B4556A"/>
    <w:rsid w:val="00BA07CB"/>
    <w:rsid w:val="00BA12FB"/>
    <w:rsid w:val="00BB1B26"/>
    <w:rsid w:val="00BB384D"/>
    <w:rsid w:val="00BB3D0B"/>
    <w:rsid w:val="00BC7095"/>
    <w:rsid w:val="00C028CF"/>
    <w:rsid w:val="00C47933"/>
    <w:rsid w:val="00C5032A"/>
    <w:rsid w:val="00C55324"/>
    <w:rsid w:val="00C77204"/>
    <w:rsid w:val="00CB15C1"/>
    <w:rsid w:val="00CC1D7E"/>
    <w:rsid w:val="00CD0F83"/>
    <w:rsid w:val="00CE7309"/>
    <w:rsid w:val="00D23BA4"/>
    <w:rsid w:val="00D4732B"/>
    <w:rsid w:val="00D854FD"/>
    <w:rsid w:val="00D908D2"/>
    <w:rsid w:val="00DB386F"/>
    <w:rsid w:val="00DE2798"/>
    <w:rsid w:val="00DE40EA"/>
    <w:rsid w:val="00E076C5"/>
    <w:rsid w:val="00E1330F"/>
    <w:rsid w:val="00E728D7"/>
    <w:rsid w:val="00E809F6"/>
    <w:rsid w:val="00E92435"/>
    <w:rsid w:val="00E93581"/>
    <w:rsid w:val="00E95BF9"/>
    <w:rsid w:val="00EB38EA"/>
    <w:rsid w:val="00EC0979"/>
    <w:rsid w:val="00ED443C"/>
    <w:rsid w:val="00F0735B"/>
    <w:rsid w:val="00F36B10"/>
    <w:rsid w:val="00F47390"/>
    <w:rsid w:val="00F96162"/>
    <w:rsid w:val="00F97236"/>
    <w:rsid w:val="00FB4BC8"/>
    <w:rsid w:val="00FE6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645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 w:type="paragraph" w:styleId="NormalWeb">
    <w:name w:val="Normal (Web)"/>
    <w:basedOn w:val="Normal"/>
    <w:uiPriority w:val="99"/>
    <w:semiHidden/>
    <w:unhideWhenUsed/>
    <w:rsid w:val="008B17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B17E5"/>
    <w:rPr>
      <w:b/>
      <w:bCs/>
    </w:rPr>
  </w:style>
</w:styles>
</file>

<file path=word/webSettings.xml><?xml version="1.0" encoding="utf-8"?>
<w:webSettings xmlns:r="http://schemas.openxmlformats.org/officeDocument/2006/relationships" xmlns:w="http://schemas.openxmlformats.org/wordprocessingml/2006/main">
  <w:divs>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3</Pages>
  <Words>1075</Words>
  <Characters>6132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70</cp:revision>
  <cp:lastPrinted>2020-07-29T10:34:00Z</cp:lastPrinted>
  <dcterms:created xsi:type="dcterms:W3CDTF">2018-04-24T10:29:00Z</dcterms:created>
  <dcterms:modified xsi:type="dcterms:W3CDTF">2022-01-04T05:39:00Z</dcterms:modified>
</cp:coreProperties>
</file>